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8C706B"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r w:rsidRPr="008C706B">
        <w:rPr>
          <w:rFonts w:ascii="Times New Roman" w:hAnsi="Times New Roman" w:cs="Times New Roman"/>
          <w:b/>
          <w:sz w:val="24"/>
          <w:szCs w:val="24"/>
        </w:rPr>
        <w:t xml:space="preserve">    ИРКУТСКАЯ ОБЛАСТЬ     </w:t>
      </w:r>
    </w:p>
    <w:p w:rsidR="00867D40" w:rsidRPr="008C706B" w:rsidRDefault="00867D40" w:rsidP="00867D40">
      <w:pPr>
        <w:pStyle w:val="ConsPlusNonformat"/>
        <w:spacing w:line="276" w:lineRule="auto"/>
        <w:jc w:val="center"/>
        <w:rPr>
          <w:rFonts w:ascii="Times New Roman" w:hAnsi="Times New Roman" w:cs="Times New Roman"/>
          <w:b/>
          <w:sz w:val="24"/>
          <w:szCs w:val="24"/>
        </w:rPr>
      </w:pPr>
      <w:r w:rsidRPr="008C706B">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8C706B" w:rsidRDefault="00867D40" w:rsidP="00867D40">
      <w:pPr>
        <w:pStyle w:val="ConsPlusNonformat"/>
        <w:widowControl/>
        <w:rPr>
          <w:rFonts w:ascii="Times New Roman" w:hAnsi="Times New Roman" w:cs="Times New Roman"/>
        </w:rPr>
      </w:pPr>
    </w:p>
    <w:p w:rsidR="00867D40" w:rsidRPr="00CC24A2" w:rsidRDefault="00867D40" w:rsidP="00867D40">
      <w:pPr>
        <w:pStyle w:val="ConsPlusNonformat"/>
        <w:widowControl/>
        <w:rPr>
          <w:rFonts w:ascii="Times New Roman" w:hAnsi="Times New Roman" w:cs="Times New Roman"/>
          <w:sz w:val="24"/>
          <w:szCs w:val="24"/>
        </w:rPr>
      </w:pPr>
      <w:r w:rsidRPr="008C706B">
        <w:rPr>
          <w:rFonts w:ascii="Times New Roman" w:hAnsi="Times New Roman" w:cs="Times New Roman"/>
          <w:sz w:val="24"/>
          <w:szCs w:val="24"/>
          <w:u w:val="single"/>
        </w:rPr>
        <w:t>«</w:t>
      </w:r>
      <w:r w:rsidR="00CC24A2">
        <w:rPr>
          <w:rFonts w:ascii="Times New Roman" w:hAnsi="Times New Roman" w:cs="Times New Roman"/>
          <w:sz w:val="24"/>
          <w:szCs w:val="24"/>
          <w:u w:val="single"/>
          <w:lang w:val="en-US"/>
        </w:rPr>
        <w:t>0</w:t>
      </w:r>
      <w:r w:rsidR="00B65E9C">
        <w:rPr>
          <w:rFonts w:ascii="Times New Roman" w:hAnsi="Times New Roman" w:cs="Times New Roman"/>
          <w:sz w:val="24"/>
          <w:szCs w:val="24"/>
          <w:u w:val="single"/>
        </w:rPr>
        <w:t>2</w:t>
      </w:r>
      <w:r w:rsidRPr="008C706B">
        <w:rPr>
          <w:rFonts w:ascii="Times New Roman" w:hAnsi="Times New Roman" w:cs="Times New Roman"/>
          <w:sz w:val="24"/>
          <w:szCs w:val="24"/>
          <w:u w:val="single"/>
        </w:rPr>
        <w:t>»</w:t>
      </w:r>
      <w:r w:rsidR="00AE7A99" w:rsidRPr="008C706B">
        <w:rPr>
          <w:rFonts w:ascii="Times New Roman" w:hAnsi="Times New Roman" w:cs="Times New Roman"/>
          <w:sz w:val="24"/>
          <w:szCs w:val="24"/>
          <w:u w:val="single"/>
        </w:rPr>
        <w:t xml:space="preserve">  </w:t>
      </w:r>
      <w:r w:rsidR="00CC24A2">
        <w:rPr>
          <w:rFonts w:ascii="Times New Roman" w:hAnsi="Times New Roman" w:cs="Times New Roman"/>
          <w:sz w:val="24"/>
          <w:szCs w:val="24"/>
          <w:u w:val="single"/>
        </w:rPr>
        <w:t>апреля</w:t>
      </w:r>
      <w:r w:rsidR="00AE7A99" w:rsidRPr="008C706B">
        <w:rPr>
          <w:rFonts w:ascii="Times New Roman" w:hAnsi="Times New Roman" w:cs="Times New Roman"/>
          <w:sz w:val="24"/>
          <w:szCs w:val="24"/>
          <w:u w:val="single"/>
        </w:rPr>
        <w:t xml:space="preserve"> </w:t>
      </w:r>
      <w:r w:rsidRPr="008C706B">
        <w:rPr>
          <w:rFonts w:ascii="Times New Roman" w:hAnsi="Times New Roman" w:cs="Times New Roman"/>
          <w:sz w:val="24"/>
          <w:szCs w:val="24"/>
          <w:u w:val="single"/>
        </w:rPr>
        <w:t xml:space="preserve"> 20</w:t>
      </w:r>
      <w:r w:rsidR="004E1C7A" w:rsidRPr="008C706B">
        <w:rPr>
          <w:rFonts w:ascii="Times New Roman" w:hAnsi="Times New Roman" w:cs="Times New Roman"/>
          <w:sz w:val="24"/>
          <w:szCs w:val="24"/>
          <w:u w:val="single"/>
        </w:rPr>
        <w:t>14</w:t>
      </w:r>
      <w:r w:rsidRPr="008C706B">
        <w:rPr>
          <w:rFonts w:ascii="Times New Roman" w:hAnsi="Times New Roman" w:cs="Times New Roman"/>
          <w:sz w:val="24"/>
          <w:szCs w:val="24"/>
        </w:rPr>
        <w:t xml:space="preserve"> г.                                                                                     </w:t>
      </w:r>
      <w:r w:rsidR="00AE7A99" w:rsidRPr="008C706B">
        <w:rPr>
          <w:rFonts w:ascii="Times New Roman" w:hAnsi="Times New Roman" w:cs="Times New Roman"/>
          <w:sz w:val="24"/>
          <w:szCs w:val="24"/>
        </w:rPr>
        <w:t xml:space="preserve">                     </w:t>
      </w:r>
      <w:r w:rsidRPr="008C706B">
        <w:rPr>
          <w:rFonts w:ascii="Times New Roman" w:hAnsi="Times New Roman" w:cs="Times New Roman"/>
          <w:sz w:val="24"/>
          <w:szCs w:val="24"/>
        </w:rPr>
        <w:t xml:space="preserve">№ </w:t>
      </w:r>
      <w:r w:rsidR="00CC24A2">
        <w:rPr>
          <w:rFonts w:ascii="Times New Roman" w:hAnsi="Times New Roman" w:cs="Times New Roman"/>
          <w:sz w:val="24"/>
          <w:szCs w:val="24"/>
          <w:lang w:val="en-US"/>
        </w:rPr>
        <w:t>1</w:t>
      </w:r>
      <w:r w:rsidR="00B65E9C">
        <w:rPr>
          <w:rFonts w:ascii="Times New Roman" w:hAnsi="Times New Roman" w:cs="Times New Roman"/>
          <w:sz w:val="24"/>
          <w:szCs w:val="24"/>
        </w:rPr>
        <w:t>3</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rPr>
        <w:t xml:space="preserve">                           </w:t>
      </w:r>
      <w:r w:rsidR="00AE7A99" w:rsidRPr="008C706B">
        <w:rPr>
          <w:rFonts w:ascii="Times New Roman" w:hAnsi="Times New Roman" w:cs="Times New Roman"/>
          <w:sz w:val="28"/>
          <w:szCs w:val="28"/>
        </w:rPr>
        <w:t>УТВЕРЖДАЮ</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Председатель</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Контрольно-счетной палаты</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Дамбуев Ю.Ф.</w:t>
      </w: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sz w:val="28"/>
          <w:szCs w:val="28"/>
        </w:rPr>
        <w:t xml:space="preserve">                    </w:t>
      </w:r>
    </w:p>
    <w:p w:rsidR="00867D40" w:rsidRPr="008C706B" w:rsidRDefault="00867D40" w:rsidP="00867D40">
      <w:pPr>
        <w:pStyle w:val="ConsPlusNonformat"/>
        <w:widowControl/>
        <w:jc w:val="right"/>
        <w:rPr>
          <w:rFonts w:ascii="Times New Roman" w:hAnsi="Times New Roman" w:cs="Times New Roman"/>
          <w:sz w:val="28"/>
          <w:szCs w:val="28"/>
          <w:u w:val="single"/>
        </w:rPr>
      </w:pPr>
      <w:r w:rsidRPr="008C706B">
        <w:rPr>
          <w:rFonts w:ascii="Times New Roman" w:hAnsi="Times New Roman" w:cs="Times New Roman"/>
          <w:sz w:val="28"/>
          <w:szCs w:val="28"/>
          <w:u w:val="single"/>
        </w:rPr>
        <w:t>«</w:t>
      </w:r>
      <w:r w:rsidR="00CC24A2">
        <w:rPr>
          <w:rFonts w:ascii="Times New Roman" w:hAnsi="Times New Roman" w:cs="Times New Roman"/>
          <w:sz w:val="28"/>
          <w:szCs w:val="28"/>
          <w:u w:val="single"/>
        </w:rPr>
        <w:t>0</w:t>
      </w:r>
      <w:r w:rsidR="00B65E9C">
        <w:rPr>
          <w:rFonts w:ascii="Times New Roman" w:hAnsi="Times New Roman" w:cs="Times New Roman"/>
          <w:sz w:val="28"/>
          <w:szCs w:val="28"/>
          <w:u w:val="single"/>
        </w:rPr>
        <w:t>2</w:t>
      </w:r>
      <w:r w:rsidRPr="008C706B">
        <w:rPr>
          <w:rFonts w:ascii="Times New Roman" w:hAnsi="Times New Roman" w:cs="Times New Roman"/>
          <w:sz w:val="28"/>
          <w:szCs w:val="28"/>
          <w:u w:val="single"/>
        </w:rPr>
        <w:t xml:space="preserve">» </w:t>
      </w:r>
      <w:r w:rsidR="00CC24A2">
        <w:rPr>
          <w:rFonts w:ascii="Times New Roman" w:hAnsi="Times New Roman" w:cs="Times New Roman"/>
          <w:sz w:val="28"/>
          <w:szCs w:val="28"/>
          <w:u w:val="single"/>
        </w:rPr>
        <w:t>апреля</w:t>
      </w:r>
      <w:r w:rsidRPr="008C706B">
        <w:rPr>
          <w:rFonts w:ascii="Times New Roman" w:hAnsi="Times New Roman" w:cs="Times New Roman"/>
          <w:sz w:val="28"/>
          <w:szCs w:val="28"/>
          <w:u w:val="single"/>
        </w:rPr>
        <w:t xml:space="preserve"> 20</w:t>
      </w:r>
      <w:r w:rsidR="00AE7A99" w:rsidRPr="008C706B">
        <w:rPr>
          <w:rFonts w:ascii="Times New Roman" w:hAnsi="Times New Roman" w:cs="Times New Roman"/>
          <w:sz w:val="28"/>
          <w:szCs w:val="28"/>
          <w:u w:val="single"/>
        </w:rPr>
        <w:t>1</w:t>
      </w:r>
      <w:r w:rsidR="004E1C7A" w:rsidRPr="008C706B">
        <w:rPr>
          <w:rFonts w:ascii="Times New Roman" w:hAnsi="Times New Roman" w:cs="Times New Roman"/>
          <w:sz w:val="28"/>
          <w:szCs w:val="28"/>
          <w:u w:val="single"/>
        </w:rPr>
        <w:t>4</w:t>
      </w:r>
      <w:r w:rsidRPr="008C706B">
        <w:rPr>
          <w:rFonts w:ascii="Times New Roman" w:hAnsi="Times New Roman" w:cs="Times New Roman"/>
          <w:sz w:val="28"/>
          <w:szCs w:val="28"/>
          <w:u w:val="single"/>
        </w:rPr>
        <w:t xml:space="preserve"> г.</w:t>
      </w:r>
    </w:p>
    <w:p w:rsidR="006C2225" w:rsidRPr="008C706B" w:rsidRDefault="006C2225" w:rsidP="00867D40">
      <w:pPr>
        <w:pStyle w:val="ConsPlusNonformat"/>
        <w:widowControl/>
        <w:rPr>
          <w:rFonts w:ascii="Times New Roman" w:hAnsi="Times New Roman" w:cs="Times New Roman"/>
          <w:sz w:val="24"/>
          <w:szCs w:val="24"/>
        </w:rPr>
      </w:pP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ОТЧЕТ</w:t>
      </w: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 РЕЗУЛЬТАТАХ КОНТРОЛЬНОГО МЕРОПРИЯТИЯ</w:t>
      </w:r>
    </w:p>
    <w:p w:rsidR="004E1C7A" w:rsidRPr="008C706B" w:rsidRDefault="00867D40" w:rsidP="004E1C7A">
      <w:pPr>
        <w:pStyle w:val="ConsPlusNonformat"/>
        <w:jc w:val="center"/>
        <w:rPr>
          <w:rFonts w:ascii="Times New Roman" w:hAnsi="Times New Roman" w:cs="Times New Roman"/>
          <w:sz w:val="28"/>
          <w:szCs w:val="28"/>
        </w:rPr>
      </w:pPr>
      <w:r w:rsidRPr="008C706B">
        <w:rPr>
          <w:rFonts w:ascii="Times New Roman" w:hAnsi="Times New Roman" w:cs="Times New Roman"/>
          <w:sz w:val="24"/>
          <w:szCs w:val="24"/>
        </w:rPr>
        <w:t xml:space="preserve">         </w:t>
      </w:r>
      <w:r w:rsidR="004E1C7A" w:rsidRPr="008C706B">
        <w:rPr>
          <w:rFonts w:ascii="Times New Roman" w:hAnsi="Times New Roman" w:cs="Times New Roman"/>
          <w:sz w:val="24"/>
          <w:szCs w:val="24"/>
        </w:rPr>
        <w:t>«</w:t>
      </w:r>
      <w:r w:rsidR="004E1C7A" w:rsidRPr="008C706B">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8C706B" w:rsidRDefault="004E1C7A" w:rsidP="004E1C7A">
      <w:pPr>
        <w:pStyle w:val="ConsPlusNonformat"/>
        <w:jc w:val="center"/>
        <w:rPr>
          <w:rFonts w:ascii="Times New Roman" w:hAnsi="Times New Roman" w:cs="Times New Roman"/>
          <w:sz w:val="24"/>
          <w:szCs w:val="24"/>
        </w:rPr>
      </w:pPr>
      <w:r w:rsidRPr="008C706B">
        <w:rPr>
          <w:rFonts w:ascii="Times New Roman" w:hAnsi="Times New Roman" w:cs="Times New Roman"/>
          <w:sz w:val="24"/>
          <w:szCs w:val="24"/>
        </w:rPr>
        <w:t xml:space="preserve"> </w:t>
      </w:r>
      <w:r w:rsidR="00867D40" w:rsidRPr="008C706B">
        <w:rPr>
          <w:rFonts w:ascii="Times New Roman" w:hAnsi="Times New Roman" w:cs="Times New Roman"/>
          <w:sz w:val="24"/>
          <w:szCs w:val="24"/>
        </w:rPr>
        <w:t>(наименование контрольного мероприятия)</w:t>
      </w:r>
    </w:p>
    <w:p w:rsidR="005D231B" w:rsidRDefault="005D231B" w:rsidP="004E1C7A">
      <w:pPr>
        <w:pStyle w:val="ConsPlusNonformat"/>
        <w:jc w:val="both"/>
        <w:outlineLvl w:val="0"/>
        <w:rPr>
          <w:rFonts w:ascii="Times New Roman" w:hAnsi="Times New Roman" w:cs="Times New Roman"/>
          <w:b/>
          <w:sz w:val="28"/>
          <w:szCs w:val="28"/>
        </w:rPr>
      </w:pPr>
    </w:p>
    <w:p w:rsidR="004E1C7A" w:rsidRPr="008C706B" w:rsidRDefault="00867D40" w:rsidP="004E1C7A">
      <w:pPr>
        <w:pStyle w:val="ConsPlusNonformat"/>
        <w:jc w:val="both"/>
        <w:outlineLvl w:val="0"/>
        <w:rPr>
          <w:rFonts w:ascii="Times New Roman" w:hAnsi="Times New Roman" w:cs="Times New Roman"/>
          <w:b/>
          <w:sz w:val="28"/>
          <w:szCs w:val="28"/>
          <w:u w:val="single"/>
        </w:rPr>
      </w:pPr>
      <w:r w:rsidRPr="008C706B">
        <w:rPr>
          <w:rFonts w:ascii="Times New Roman" w:hAnsi="Times New Roman" w:cs="Times New Roman"/>
          <w:b/>
          <w:sz w:val="28"/>
          <w:szCs w:val="28"/>
        </w:rPr>
        <w:t>1.Основание для проведения контрольного мероприятия:</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8C706B"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8C706B">
        <w:rPr>
          <w:rFonts w:ascii="Times New Roman" w:hAnsi="Times New Roman"/>
          <w:b/>
          <w:sz w:val="28"/>
          <w:szCs w:val="28"/>
        </w:rPr>
        <w:t>2.Предмет контрольного мероприятия:</w:t>
      </w:r>
      <w:r w:rsidRPr="008C706B">
        <w:rPr>
          <w:rFonts w:ascii="Times New Roman" w:hAnsi="Times New Roman"/>
          <w:sz w:val="24"/>
          <w:szCs w:val="24"/>
        </w:rPr>
        <w:t xml:space="preserve"> </w:t>
      </w:r>
      <w:r w:rsidR="004E1C7A" w:rsidRPr="008C706B">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8C706B" w:rsidRDefault="00867D40" w:rsidP="004E1C7A">
      <w:pPr>
        <w:pStyle w:val="ConsPlusNonformat"/>
        <w:jc w:val="both"/>
        <w:rPr>
          <w:rFonts w:ascii="Times New Roman" w:hAnsi="Times New Roman" w:cs="Times New Roman"/>
          <w:sz w:val="28"/>
          <w:szCs w:val="28"/>
          <w:u w:val="single"/>
        </w:rPr>
      </w:pPr>
      <w:r w:rsidRPr="008C706B">
        <w:rPr>
          <w:rFonts w:ascii="Times New Roman" w:hAnsi="Times New Roman" w:cs="Times New Roman"/>
          <w:b/>
          <w:sz w:val="28"/>
          <w:szCs w:val="28"/>
        </w:rPr>
        <w:t>3. Объект (объекты) контрольного мероприятия:</w:t>
      </w:r>
      <w:r w:rsidRPr="008C706B">
        <w:rPr>
          <w:rFonts w:ascii="Times New Roman" w:hAnsi="Times New Roman" w:cs="Times New Roman"/>
          <w:sz w:val="24"/>
          <w:szCs w:val="24"/>
        </w:rPr>
        <w:t xml:space="preserve"> </w:t>
      </w:r>
      <w:r w:rsidR="00AE7A99" w:rsidRPr="008C706B">
        <w:rPr>
          <w:rFonts w:ascii="Times New Roman" w:hAnsi="Times New Roman" w:cs="Times New Roman"/>
          <w:sz w:val="28"/>
          <w:szCs w:val="28"/>
          <w:u w:val="single"/>
        </w:rPr>
        <w:t>администра</w:t>
      </w:r>
      <w:r w:rsidR="00C1128A">
        <w:rPr>
          <w:rFonts w:ascii="Times New Roman" w:hAnsi="Times New Roman" w:cs="Times New Roman"/>
          <w:sz w:val="28"/>
          <w:szCs w:val="28"/>
          <w:u w:val="single"/>
        </w:rPr>
        <w:t>ция муниципального образования «</w:t>
      </w:r>
      <w:r w:rsidR="00B65E9C">
        <w:rPr>
          <w:rFonts w:ascii="Times New Roman" w:hAnsi="Times New Roman" w:cs="Times New Roman"/>
          <w:sz w:val="28"/>
          <w:szCs w:val="28"/>
          <w:u w:val="single"/>
        </w:rPr>
        <w:t>Васильевск</w:t>
      </w:r>
      <w:r w:rsidR="00AE7A99" w:rsidRPr="008C706B">
        <w:rPr>
          <w:rFonts w:ascii="Times New Roman" w:hAnsi="Times New Roman" w:cs="Times New Roman"/>
          <w:sz w:val="28"/>
          <w:szCs w:val="28"/>
          <w:u w:val="single"/>
        </w:rPr>
        <w:t>».</w:t>
      </w:r>
    </w:p>
    <w:p w:rsidR="00640769" w:rsidRPr="008C706B"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4. Срок проведения контрольного мероприятия</w:t>
      </w:r>
      <w:r w:rsidR="00625533" w:rsidRPr="008C706B">
        <w:rPr>
          <w:rFonts w:ascii="Times New Roman" w:hAnsi="Times New Roman" w:cs="Times New Roman"/>
          <w:b/>
          <w:sz w:val="28"/>
          <w:szCs w:val="28"/>
        </w:rPr>
        <w:t>:</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rPr>
        <w:t>20</w:t>
      </w:r>
      <w:r w:rsidR="00640769" w:rsidRPr="008C706B">
        <w:rPr>
          <w:rFonts w:ascii="Times New Roman" w:hAnsi="Times New Roman" w:cs="Times New Roman"/>
          <w:sz w:val="28"/>
          <w:szCs w:val="28"/>
        </w:rPr>
        <w:t>.01.2014</w:t>
      </w:r>
      <w:r w:rsidR="004E1C7A" w:rsidRPr="008C706B">
        <w:rPr>
          <w:rFonts w:ascii="Times New Roman" w:hAnsi="Times New Roman" w:cs="Times New Roman"/>
          <w:sz w:val="28"/>
          <w:szCs w:val="28"/>
        </w:rPr>
        <w:t xml:space="preserve"> – </w:t>
      </w:r>
      <w:r w:rsidR="00CC24A2">
        <w:rPr>
          <w:rFonts w:ascii="Times New Roman" w:hAnsi="Times New Roman" w:cs="Times New Roman"/>
          <w:sz w:val="28"/>
          <w:szCs w:val="28"/>
        </w:rPr>
        <w:t>0</w:t>
      </w:r>
      <w:r w:rsidR="00B65E9C">
        <w:rPr>
          <w:rFonts w:ascii="Times New Roman" w:hAnsi="Times New Roman" w:cs="Times New Roman"/>
          <w:sz w:val="28"/>
          <w:szCs w:val="28"/>
        </w:rPr>
        <w:t>2</w:t>
      </w:r>
      <w:r w:rsidR="00CC24A2">
        <w:rPr>
          <w:rFonts w:ascii="Times New Roman" w:hAnsi="Times New Roman" w:cs="Times New Roman"/>
          <w:sz w:val="28"/>
          <w:szCs w:val="28"/>
        </w:rPr>
        <w:t>.04</w:t>
      </w:r>
      <w:r w:rsidR="00640769" w:rsidRPr="008C706B">
        <w:rPr>
          <w:rFonts w:ascii="Times New Roman" w:hAnsi="Times New Roman" w:cs="Times New Roman"/>
          <w:sz w:val="28"/>
          <w:szCs w:val="28"/>
        </w:rPr>
        <w:t>.2014г.</w:t>
      </w:r>
    </w:p>
    <w:p w:rsidR="004E1C7A" w:rsidRPr="008C706B"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5. Цель</w:t>
      </w:r>
      <w:r w:rsidR="00867D40" w:rsidRPr="008C706B">
        <w:rPr>
          <w:rFonts w:ascii="Times New Roman" w:hAnsi="Times New Roman" w:cs="Times New Roman"/>
          <w:b/>
          <w:sz w:val="28"/>
          <w:szCs w:val="28"/>
        </w:rPr>
        <w:t xml:space="preserve"> контрольного мероприятия:</w:t>
      </w:r>
      <w:r w:rsidR="00867D40"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8C706B">
        <w:rPr>
          <w:rFonts w:ascii="Times New Roman" w:hAnsi="Times New Roman" w:cs="Times New Roman"/>
          <w:sz w:val="28"/>
          <w:szCs w:val="28"/>
        </w:rPr>
        <w:t>.</w:t>
      </w:r>
    </w:p>
    <w:p w:rsidR="00867D40" w:rsidRPr="008C706B" w:rsidRDefault="00867D40" w:rsidP="002F138A">
      <w:pPr>
        <w:pStyle w:val="ConsPlusNonformat"/>
        <w:widowControl/>
        <w:jc w:val="both"/>
        <w:rPr>
          <w:rFonts w:ascii="Times New Roman" w:hAnsi="Times New Roman" w:cs="Times New Roman"/>
          <w:sz w:val="28"/>
          <w:szCs w:val="28"/>
        </w:rPr>
      </w:pPr>
      <w:r w:rsidRPr="008C706B">
        <w:rPr>
          <w:rFonts w:ascii="Times New Roman" w:hAnsi="Times New Roman" w:cs="Times New Roman"/>
          <w:sz w:val="24"/>
          <w:szCs w:val="24"/>
        </w:rPr>
        <w:t xml:space="preserve"> </w:t>
      </w:r>
      <w:r w:rsidRPr="008C706B">
        <w:rPr>
          <w:rFonts w:ascii="Times New Roman" w:hAnsi="Times New Roman" w:cs="Times New Roman"/>
          <w:b/>
          <w:sz w:val="28"/>
          <w:szCs w:val="28"/>
        </w:rPr>
        <w:t>6. Проверяемый период деятельности</w:t>
      </w:r>
      <w:r w:rsidRPr="008C706B">
        <w:rPr>
          <w:rFonts w:ascii="Times New Roman" w:hAnsi="Times New Roman" w:cs="Times New Roman"/>
          <w:b/>
          <w:sz w:val="24"/>
          <w:szCs w:val="24"/>
        </w:rPr>
        <w:t>:</w:t>
      </w:r>
      <w:r w:rsidRPr="008C706B">
        <w:rPr>
          <w:rFonts w:ascii="Times New Roman" w:hAnsi="Times New Roman" w:cs="Times New Roman"/>
          <w:sz w:val="24"/>
          <w:szCs w:val="24"/>
        </w:rPr>
        <w:t xml:space="preserve"> </w:t>
      </w:r>
      <w:r w:rsidR="002F138A" w:rsidRPr="008C706B">
        <w:rPr>
          <w:rFonts w:ascii="Times New Roman" w:hAnsi="Times New Roman" w:cs="Times New Roman"/>
          <w:sz w:val="28"/>
          <w:szCs w:val="28"/>
          <w:u w:val="single"/>
        </w:rPr>
        <w:t>2013 год.</w:t>
      </w:r>
    </w:p>
    <w:p w:rsidR="00640769" w:rsidRPr="008C706B" w:rsidRDefault="008C706B" w:rsidP="00250DE2">
      <w:pPr>
        <w:pStyle w:val="1"/>
        <w:tabs>
          <w:tab w:val="left" w:pos="9639"/>
        </w:tabs>
        <w:ind w:right="-81"/>
        <w:jc w:val="both"/>
        <w:rPr>
          <w:sz w:val="28"/>
        </w:rPr>
      </w:pPr>
      <w:r>
        <w:rPr>
          <w:b/>
          <w:sz w:val="28"/>
          <w:szCs w:val="28"/>
        </w:rPr>
        <w:t xml:space="preserve"> </w:t>
      </w:r>
      <w:r w:rsidR="00867D40" w:rsidRPr="008C706B">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8C706B">
        <w:rPr>
          <w:b/>
          <w:sz w:val="28"/>
          <w:szCs w:val="28"/>
        </w:rPr>
        <w:t>:</w:t>
      </w:r>
      <w:r w:rsidR="00867D40" w:rsidRPr="008C706B">
        <w:rPr>
          <w:b/>
          <w:sz w:val="28"/>
          <w:szCs w:val="28"/>
        </w:rPr>
        <w:t xml:space="preserve"> </w:t>
      </w:r>
      <w:r w:rsidR="002F138A" w:rsidRPr="008C706B">
        <w:rPr>
          <w:b/>
          <w:sz w:val="28"/>
          <w:szCs w:val="28"/>
        </w:rPr>
        <w:t xml:space="preserve">   </w:t>
      </w:r>
    </w:p>
    <w:p w:rsidR="00FC36E8" w:rsidRPr="00001875" w:rsidRDefault="00FC36E8" w:rsidP="00FC36E8">
      <w:pPr>
        <w:pStyle w:val="1"/>
        <w:tabs>
          <w:tab w:val="left" w:pos="9639"/>
        </w:tabs>
        <w:ind w:right="-81" w:firstLine="540"/>
        <w:jc w:val="both"/>
        <w:rPr>
          <w:sz w:val="28"/>
        </w:rPr>
      </w:pPr>
      <w:r w:rsidRPr="00001875">
        <w:rPr>
          <w:sz w:val="28"/>
        </w:rPr>
        <w:t>Полное наименование: Администрация муниципального образования «</w:t>
      </w:r>
      <w:r>
        <w:rPr>
          <w:sz w:val="28"/>
        </w:rPr>
        <w:t>Васильевск</w:t>
      </w:r>
      <w:r w:rsidRPr="00001875">
        <w:rPr>
          <w:sz w:val="28"/>
        </w:rPr>
        <w:t xml:space="preserve">». </w:t>
      </w:r>
    </w:p>
    <w:p w:rsidR="00FC36E8" w:rsidRPr="00DB238D" w:rsidRDefault="00FC36E8" w:rsidP="00FC36E8">
      <w:pPr>
        <w:pStyle w:val="1"/>
        <w:tabs>
          <w:tab w:val="left" w:pos="9639"/>
        </w:tabs>
        <w:ind w:right="-81" w:firstLine="540"/>
        <w:jc w:val="both"/>
        <w:rPr>
          <w:sz w:val="28"/>
          <w:szCs w:val="28"/>
        </w:rPr>
      </w:pPr>
      <w:r w:rsidRPr="00DB238D">
        <w:rPr>
          <w:sz w:val="28"/>
          <w:szCs w:val="28"/>
        </w:rPr>
        <w:t>Краткое наименование: Администрация МО «</w:t>
      </w:r>
      <w:r>
        <w:rPr>
          <w:sz w:val="28"/>
          <w:szCs w:val="28"/>
        </w:rPr>
        <w:t>Васильевск</w:t>
      </w:r>
      <w:r w:rsidRPr="00DB238D">
        <w:rPr>
          <w:sz w:val="28"/>
          <w:szCs w:val="28"/>
        </w:rPr>
        <w:t>».</w:t>
      </w:r>
    </w:p>
    <w:p w:rsidR="00FC36E8" w:rsidRPr="00AE11FA" w:rsidRDefault="00FC36E8" w:rsidP="00FC36E8">
      <w:pPr>
        <w:pStyle w:val="ConsNormal"/>
        <w:ind w:firstLine="0"/>
        <w:jc w:val="both"/>
        <w:rPr>
          <w:rFonts w:ascii="Times New Roman" w:hAnsi="Times New Roman"/>
          <w:sz w:val="28"/>
          <w:szCs w:val="28"/>
        </w:rPr>
      </w:pPr>
      <w:r w:rsidRPr="00AE11FA">
        <w:rPr>
          <w:rFonts w:ascii="Times New Roman" w:hAnsi="Times New Roman"/>
          <w:sz w:val="28"/>
          <w:szCs w:val="28"/>
        </w:rPr>
        <w:lastRenderedPageBreak/>
        <w:t xml:space="preserve">       Юридический адрес: 669132, Иркутская область Баяндаевский район с. Васильевка, ул. Центральная, № 43.</w:t>
      </w:r>
    </w:p>
    <w:p w:rsidR="00FC36E8" w:rsidRPr="00AE11FA" w:rsidRDefault="00FC36E8" w:rsidP="00FC36E8">
      <w:pPr>
        <w:pStyle w:val="ConsNormal"/>
        <w:ind w:firstLine="0"/>
        <w:jc w:val="both"/>
        <w:rPr>
          <w:rFonts w:ascii="Times New Roman" w:hAnsi="Times New Roman"/>
          <w:sz w:val="28"/>
          <w:szCs w:val="28"/>
        </w:rPr>
      </w:pPr>
      <w:r w:rsidRPr="00AE11FA">
        <w:rPr>
          <w:rFonts w:ascii="Times New Roman" w:hAnsi="Times New Roman"/>
          <w:sz w:val="28"/>
          <w:szCs w:val="28"/>
        </w:rPr>
        <w:t xml:space="preserve">       Почтовый адрес: 669132, Иркутская область Баяндаевский район с. Васильевка, ул. Центральная, № 43.</w:t>
      </w:r>
    </w:p>
    <w:p w:rsidR="00FC36E8" w:rsidRPr="007C1813" w:rsidRDefault="00FC36E8" w:rsidP="007C1813">
      <w:pPr>
        <w:pStyle w:val="1"/>
        <w:tabs>
          <w:tab w:val="left" w:pos="9639"/>
        </w:tabs>
        <w:ind w:right="-81" w:firstLine="540"/>
        <w:jc w:val="both"/>
        <w:rPr>
          <w:sz w:val="28"/>
        </w:rPr>
      </w:pPr>
      <w:r w:rsidRPr="0037321D">
        <w:rPr>
          <w:sz w:val="28"/>
        </w:rPr>
        <w:t>Администрация МО «Васильевск» имеет следующие реквизиты: ИНН 8502003183 КПП 850201001, ОГРН 1068506001123.</w:t>
      </w:r>
    </w:p>
    <w:p w:rsidR="00FC36E8" w:rsidRPr="007C1813" w:rsidRDefault="00FC36E8" w:rsidP="007C1813">
      <w:pPr>
        <w:pStyle w:val="1"/>
        <w:tabs>
          <w:tab w:val="left" w:pos="9356"/>
        </w:tabs>
        <w:ind w:right="-81" w:firstLine="567"/>
        <w:jc w:val="both"/>
        <w:rPr>
          <w:sz w:val="28"/>
        </w:rPr>
      </w:pPr>
      <w:r w:rsidRPr="007C1813">
        <w:rPr>
          <w:sz w:val="28"/>
        </w:rPr>
        <w:t>Проверка проведена с ведома главы администрации МО «Васильевск» Крапусто Татьяны Алексеевны.</w:t>
      </w:r>
    </w:p>
    <w:p w:rsidR="00FC36E8" w:rsidRPr="007C1813" w:rsidRDefault="00FC36E8" w:rsidP="007C1813">
      <w:pPr>
        <w:pStyle w:val="1"/>
        <w:tabs>
          <w:tab w:val="left" w:pos="9356"/>
        </w:tabs>
        <w:ind w:right="-81" w:firstLine="540"/>
        <w:jc w:val="both"/>
        <w:rPr>
          <w:sz w:val="28"/>
        </w:rPr>
      </w:pPr>
      <w:r w:rsidRPr="007C1813">
        <w:rPr>
          <w:sz w:val="28"/>
        </w:rPr>
        <w:t xml:space="preserve">В проверяемом периоде у администрации поселения имелся лицевой счет №04343014360 </w:t>
      </w:r>
      <w:r w:rsidRPr="007C1813">
        <w:rPr>
          <w:color w:val="FF0000"/>
          <w:sz w:val="28"/>
        </w:rPr>
        <w:t xml:space="preserve"> </w:t>
      </w:r>
      <w:r w:rsidRPr="007C1813">
        <w:rPr>
          <w:sz w:val="28"/>
        </w:rPr>
        <w:t xml:space="preserve">в Управлении Федерального Казначейства по Иркутской области для учета средств муниципального бюджета.  </w:t>
      </w:r>
    </w:p>
    <w:p w:rsidR="00EE74BD" w:rsidRDefault="00EE74BD" w:rsidP="007C1813">
      <w:pPr>
        <w:pStyle w:val="1"/>
        <w:tabs>
          <w:tab w:val="left" w:pos="9356"/>
        </w:tabs>
        <w:ind w:right="-81"/>
        <w:jc w:val="both"/>
        <w:rPr>
          <w:b/>
          <w:color w:val="0070C0"/>
          <w:sz w:val="28"/>
          <w:szCs w:val="28"/>
        </w:rPr>
      </w:pPr>
    </w:p>
    <w:p w:rsidR="00562026" w:rsidRPr="007C1813" w:rsidRDefault="005D299C" w:rsidP="007C1813">
      <w:pPr>
        <w:pStyle w:val="1"/>
        <w:tabs>
          <w:tab w:val="left" w:pos="9356"/>
        </w:tabs>
        <w:ind w:right="-81"/>
        <w:jc w:val="both"/>
        <w:rPr>
          <w:b/>
          <w:sz w:val="28"/>
          <w:szCs w:val="28"/>
        </w:rPr>
      </w:pPr>
      <w:r w:rsidRPr="007C1813">
        <w:rPr>
          <w:b/>
          <w:color w:val="0070C0"/>
          <w:sz w:val="28"/>
          <w:szCs w:val="28"/>
        </w:rPr>
        <w:t xml:space="preserve"> </w:t>
      </w:r>
      <w:r w:rsidR="00867D40" w:rsidRPr="007C1813">
        <w:rPr>
          <w:b/>
          <w:sz w:val="28"/>
          <w:szCs w:val="28"/>
        </w:rPr>
        <w:t>8. По результатам контрольного мероприятия установлено следующее:</w:t>
      </w:r>
      <w:r w:rsidR="00572737" w:rsidRPr="007C1813">
        <w:rPr>
          <w:b/>
          <w:sz w:val="28"/>
          <w:szCs w:val="28"/>
        </w:rPr>
        <w:t xml:space="preserve"> </w:t>
      </w:r>
      <w:r w:rsidR="00562026" w:rsidRPr="007C1813">
        <w:rPr>
          <w:b/>
          <w:i/>
          <w:sz w:val="28"/>
          <w:szCs w:val="28"/>
        </w:rPr>
        <w:t xml:space="preserve"> </w:t>
      </w:r>
    </w:p>
    <w:p w:rsidR="00FB4C25" w:rsidRPr="007C1813" w:rsidRDefault="00FB4C25" w:rsidP="007C1813">
      <w:pPr>
        <w:pStyle w:val="ConsPlusNonformat"/>
        <w:ind w:firstLine="426"/>
        <w:jc w:val="both"/>
        <w:rPr>
          <w:rFonts w:ascii="Times New Roman" w:hAnsi="Times New Roman" w:cs="Times New Roman"/>
          <w:sz w:val="28"/>
          <w:szCs w:val="28"/>
          <w:highlight w:val="yellow"/>
        </w:rPr>
      </w:pPr>
    </w:p>
    <w:p w:rsidR="007C1813" w:rsidRPr="007C1813" w:rsidRDefault="007C1813" w:rsidP="007C1813">
      <w:pPr>
        <w:pStyle w:val="ConsPlusNonformat"/>
        <w:jc w:val="both"/>
        <w:rPr>
          <w:rFonts w:ascii="Times New Roman" w:hAnsi="Times New Roman" w:cs="Times New Roman"/>
          <w:sz w:val="18"/>
          <w:szCs w:val="18"/>
        </w:rPr>
      </w:pPr>
      <w:r w:rsidRPr="007C1813">
        <w:rPr>
          <w:rFonts w:ascii="Times New Roman" w:hAnsi="Times New Roman" w:cs="Times New Roman"/>
          <w:sz w:val="28"/>
          <w:szCs w:val="28"/>
        </w:rPr>
        <w:t xml:space="preserve">    Законом Иркутской области от 11.12.2012 №139-оз «Об областном бюджете на 2013 год и на плановый период 2014 и 2015 годов» (далее – Закон №139-оз) муниципальному образованию «Васильевск» (далее МО «Васильевск»)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298,5 тыс. руб. </w:t>
      </w:r>
    </w:p>
    <w:p w:rsidR="007C1813" w:rsidRPr="007C1813" w:rsidRDefault="007C1813" w:rsidP="007C1813">
      <w:pPr>
        <w:autoSpaceDE w:val="0"/>
        <w:autoSpaceDN w:val="0"/>
        <w:adjustRightInd w:val="0"/>
        <w:spacing w:after="0" w:line="240" w:lineRule="auto"/>
        <w:jc w:val="both"/>
        <w:rPr>
          <w:rFonts w:ascii="Times New Roman" w:hAnsi="Times New Roman" w:cs="Times New Roman"/>
          <w:sz w:val="28"/>
          <w:szCs w:val="28"/>
        </w:rPr>
      </w:pPr>
      <w:r w:rsidRPr="007C1813">
        <w:rPr>
          <w:rFonts w:ascii="Times New Roman" w:hAnsi="Times New Roman" w:cs="Times New Roman"/>
          <w:color w:val="00B050"/>
          <w:sz w:val="28"/>
          <w:szCs w:val="28"/>
        </w:rPr>
        <w:t xml:space="preserve">       </w:t>
      </w:r>
      <w:r w:rsidRPr="007C1813">
        <w:rPr>
          <w:rFonts w:ascii="Times New Roman" w:hAnsi="Times New Roman" w:cs="Times New Roman"/>
          <w:sz w:val="28"/>
          <w:szCs w:val="28"/>
        </w:rPr>
        <w:t>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Порядок 186-пп).</w:t>
      </w:r>
    </w:p>
    <w:p w:rsidR="007C1813" w:rsidRP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xml:space="preserve">      По реализации мероприятий перечня проектов народных инициатив в 2013 году согласно протокола схода граждан МО «Васильевск» в с. Васильевка от 07.05.2013г. определены следующие проекты:</w:t>
      </w:r>
    </w:p>
    <w:p w:rsidR="007C1813" w:rsidRP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xml:space="preserve">- приобретение детской площадки на сумму 99000 руб., </w:t>
      </w:r>
    </w:p>
    <w:p w:rsidR="007C1813" w:rsidRP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приобретение музыкального оборудования на сумму 30000 руб.;</w:t>
      </w:r>
    </w:p>
    <w:p w:rsidR="007C1813" w:rsidRP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приобретение пожарного оборудования на сумму 30000 руб.;</w:t>
      </w:r>
    </w:p>
    <w:p w:rsidR="007C1813" w:rsidRP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приобретение фонарей для уличного освещения на сумму 60000 руб.;</w:t>
      </w:r>
    </w:p>
    <w:p w:rsidR="007C1813" w:rsidRDefault="007C1813" w:rsidP="007C1813">
      <w:pPr>
        <w:pStyle w:val="ConsPlusNonformat"/>
        <w:jc w:val="both"/>
        <w:rPr>
          <w:rFonts w:ascii="Times New Roman" w:hAnsi="Times New Roman" w:cs="Times New Roman"/>
          <w:sz w:val="28"/>
        </w:rPr>
      </w:pPr>
      <w:r w:rsidRPr="007C1813">
        <w:rPr>
          <w:rFonts w:ascii="Times New Roman" w:hAnsi="Times New Roman" w:cs="Times New Roman"/>
          <w:sz w:val="28"/>
        </w:rPr>
        <w:t xml:space="preserve">- благоустройство территории МО «Васильевск» - приобретение стройматериалов (огораживание территорий клубов, колодцев) на сумму 82600 руб.   </w:t>
      </w:r>
    </w:p>
    <w:p w:rsidR="007C1813" w:rsidRDefault="007C1813" w:rsidP="007C1813">
      <w:pPr>
        <w:pStyle w:val="1"/>
        <w:tabs>
          <w:tab w:val="left" w:pos="9356"/>
        </w:tabs>
        <w:ind w:right="-81" w:firstLine="540"/>
        <w:jc w:val="both"/>
        <w:rPr>
          <w:sz w:val="28"/>
          <w:szCs w:val="28"/>
        </w:rPr>
      </w:pPr>
      <w:r w:rsidRPr="00565B94">
        <w:rPr>
          <w:sz w:val="28"/>
          <w:szCs w:val="28"/>
        </w:rPr>
        <w:lastRenderedPageBreak/>
        <w:t xml:space="preserve">Министерством экономического развития и промышленности Иркутской области (далее Министерство экономического развития) уведомлением по расчетам между бюджетами от 06.05.2013 №6984 до получателя бюджетных средств (МО «Васильевск») доведены бюджетные ассигнования в сумме 298,5 тыс. руб. </w:t>
      </w:r>
    </w:p>
    <w:p w:rsidR="007C1813" w:rsidRPr="00565B94" w:rsidRDefault="007C1813" w:rsidP="007C1813">
      <w:pPr>
        <w:pStyle w:val="1"/>
        <w:tabs>
          <w:tab w:val="left" w:pos="9356"/>
        </w:tabs>
        <w:ind w:right="-81" w:firstLine="540"/>
        <w:jc w:val="both"/>
        <w:rPr>
          <w:sz w:val="28"/>
          <w:szCs w:val="28"/>
        </w:rPr>
      </w:pPr>
      <w:r w:rsidRPr="004E6F12">
        <w:rPr>
          <w:sz w:val="28"/>
          <w:szCs w:val="28"/>
        </w:rPr>
        <w:t xml:space="preserve">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«Васильевск» - решение Думы МО «Васильевск» №37/1 от 24.05.2013г. «О включении в </w:t>
      </w:r>
      <w:r w:rsidRPr="00565B94">
        <w:rPr>
          <w:sz w:val="28"/>
          <w:szCs w:val="28"/>
        </w:rPr>
        <w:t xml:space="preserve">перечень проектов народных инициатив, планируемый к реализации на территории муниципального образования «Васильевск» в 2013 году».  </w:t>
      </w:r>
    </w:p>
    <w:p w:rsidR="007C1813" w:rsidRDefault="007C1813" w:rsidP="007C1813">
      <w:pPr>
        <w:pStyle w:val="1"/>
        <w:tabs>
          <w:tab w:val="left" w:pos="9356"/>
        </w:tabs>
        <w:ind w:right="-81" w:firstLine="540"/>
        <w:jc w:val="both"/>
        <w:rPr>
          <w:sz w:val="28"/>
          <w:szCs w:val="28"/>
        </w:rPr>
      </w:pPr>
      <w:r w:rsidRPr="00565B94">
        <w:rPr>
          <w:sz w:val="28"/>
          <w:szCs w:val="28"/>
        </w:rPr>
        <w:t>Однако в реестре расходных обязательств МО «Васильевск» на 2013 год решение Думы МО «Васильевск» №37/1 от 24.05.2013г. «О включении в перечень проектов народных инициатив, планируемый к реализации на территории муниципального образования «Васильевск» в 2013 году»  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7C1813" w:rsidRPr="00565B94" w:rsidRDefault="007C1813" w:rsidP="007C1813">
      <w:pPr>
        <w:pStyle w:val="1"/>
        <w:tabs>
          <w:tab w:val="left" w:pos="9356"/>
        </w:tabs>
        <w:ind w:right="-81" w:firstLine="540"/>
        <w:jc w:val="both"/>
        <w:rPr>
          <w:sz w:val="28"/>
          <w:szCs w:val="28"/>
        </w:rPr>
      </w:pPr>
      <w:r w:rsidRPr="00565B94">
        <w:rPr>
          <w:sz w:val="28"/>
          <w:szCs w:val="28"/>
        </w:rPr>
        <w:t>Решением Думы МО «Васильевск» от 24.05.2013 №37  «О внесении изменений в Решение Думы МО «Васильевск» О бюджете муниципального образования на 2013 год  и  п</w:t>
      </w:r>
      <w:r>
        <w:rPr>
          <w:sz w:val="28"/>
          <w:szCs w:val="28"/>
        </w:rPr>
        <w:t>лановый период 2014 и 2015 годы</w:t>
      </w:r>
      <w:r w:rsidRPr="00565B94">
        <w:rPr>
          <w:sz w:val="28"/>
          <w:szCs w:val="28"/>
        </w:rPr>
        <w:t>» предусмотрено поступление в 2013 году по коду доходов бюджетной классификации 2 02 02999 10 0000 151 «Прочие субсидии» (с учетом средств на реализацию проектов народных инициатив) на сумму 2804,99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7C1813" w:rsidRPr="00565B94" w:rsidRDefault="007C1813" w:rsidP="007C1813">
      <w:pPr>
        <w:pStyle w:val="1"/>
        <w:tabs>
          <w:tab w:val="left" w:pos="9356"/>
        </w:tabs>
        <w:ind w:right="-81" w:firstLine="540"/>
        <w:jc w:val="both"/>
        <w:rPr>
          <w:sz w:val="28"/>
          <w:szCs w:val="28"/>
        </w:rPr>
      </w:pPr>
      <w:r w:rsidRPr="00565B94">
        <w:rPr>
          <w:sz w:val="28"/>
          <w:szCs w:val="28"/>
        </w:rPr>
        <w:t xml:space="preserve">- (РП) 0502 «Коммунальное хозяйство», (ЦСР) 3510500 «Коммунальное хозяйство», виду расходов (ВР) 500 «Выполнение функций местного самоуправления» в сумме 116,34 тыс. руб.; </w:t>
      </w:r>
    </w:p>
    <w:p w:rsidR="007C1813" w:rsidRPr="00565B94" w:rsidRDefault="007C1813" w:rsidP="007C1813">
      <w:pPr>
        <w:pStyle w:val="1"/>
        <w:tabs>
          <w:tab w:val="left" w:pos="9356"/>
        </w:tabs>
        <w:ind w:right="-81" w:firstLine="540"/>
        <w:jc w:val="both"/>
        <w:rPr>
          <w:sz w:val="28"/>
          <w:szCs w:val="28"/>
        </w:rPr>
      </w:pPr>
      <w:r w:rsidRPr="00565B94">
        <w:rPr>
          <w:sz w:val="28"/>
          <w:szCs w:val="28"/>
        </w:rPr>
        <w:t>- (РП) 0503 «Благоустройство», (ЦСР) 6000100 «Благоустройство», виду расходов (ВР) 500 «Выполнение функций местного самоуправления» в сумме 241,60   тыс. руб.;</w:t>
      </w:r>
    </w:p>
    <w:p w:rsidR="007C1813" w:rsidRPr="00CD744C" w:rsidRDefault="007C1813" w:rsidP="007C1813">
      <w:pPr>
        <w:pStyle w:val="1"/>
        <w:tabs>
          <w:tab w:val="left" w:pos="9356"/>
        </w:tabs>
        <w:ind w:right="-81" w:firstLine="540"/>
        <w:jc w:val="both"/>
        <w:rPr>
          <w:sz w:val="28"/>
          <w:szCs w:val="28"/>
        </w:rPr>
      </w:pPr>
      <w:r w:rsidRPr="00565B94">
        <w:rPr>
          <w:sz w:val="28"/>
          <w:szCs w:val="28"/>
        </w:rPr>
        <w:t>- (РП) 08.01. «Культура», (ЦСР) 4409900 «Обеспечение деятельности подведомственных учреждений – Дворцы и дома культуры», (ВР) 001 «Выполнение функций бюджетными учреждениями» в сумме 1055,52 тыс. руб.</w:t>
      </w:r>
    </w:p>
    <w:p w:rsidR="0096334D" w:rsidRPr="008D25F1" w:rsidRDefault="0096334D" w:rsidP="0096334D">
      <w:pPr>
        <w:pStyle w:val="1"/>
        <w:tabs>
          <w:tab w:val="left" w:pos="9356"/>
        </w:tabs>
        <w:ind w:right="-81" w:firstLine="540"/>
        <w:jc w:val="both"/>
        <w:rPr>
          <w:sz w:val="28"/>
          <w:szCs w:val="28"/>
        </w:rPr>
      </w:pPr>
      <w:r w:rsidRPr="008D25F1">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«Васильевск» от 03.07.2013г. №62-57-681/3-3 (далее – Соглашение №62-57-681/3-3) о предоставлении в 2013 году из областного бюджета бюджетам городских округов, муниципальных районов и </w:t>
      </w:r>
      <w:r w:rsidRPr="008D25F1">
        <w:rPr>
          <w:sz w:val="28"/>
          <w:szCs w:val="28"/>
        </w:rPr>
        <w:lastRenderedPageBreak/>
        <w:t xml:space="preserve">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96334D" w:rsidRPr="00FA367A" w:rsidRDefault="0096334D" w:rsidP="0096334D">
      <w:pPr>
        <w:pStyle w:val="ConsPlusNonformat"/>
        <w:jc w:val="both"/>
        <w:rPr>
          <w:rFonts w:ascii="Times New Roman" w:hAnsi="Times New Roman" w:cs="Times New Roman"/>
          <w:sz w:val="28"/>
        </w:rPr>
      </w:pPr>
      <w:r w:rsidRPr="00FA367A">
        <w:rPr>
          <w:rFonts w:ascii="Times New Roman" w:hAnsi="Times New Roman" w:cs="Times New Roman"/>
          <w:sz w:val="28"/>
        </w:rPr>
        <w:t xml:space="preserve">- приобретение детской игровой площадки в с. Васильевка, ул. Центральная, 12 на сумму 99000 руб., </w:t>
      </w:r>
    </w:p>
    <w:p w:rsidR="0096334D" w:rsidRPr="004E6F12" w:rsidRDefault="0096334D" w:rsidP="0096334D">
      <w:pPr>
        <w:pStyle w:val="ConsPlusNonformat"/>
        <w:jc w:val="both"/>
        <w:rPr>
          <w:rFonts w:ascii="Times New Roman" w:hAnsi="Times New Roman" w:cs="Times New Roman"/>
          <w:sz w:val="28"/>
        </w:rPr>
      </w:pPr>
      <w:r w:rsidRPr="00FA367A">
        <w:rPr>
          <w:rFonts w:ascii="Times New Roman" w:hAnsi="Times New Roman" w:cs="Times New Roman"/>
          <w:sz w:val="28"/>
        </w:rPr>
        <w:t>- приобретение музыкальной аппаратуры для МБУК КИК МО «Васильевск» на сумму 30000 руб.;</w:t>
      </w:r>
    </w:p>
    <w:p w:rsidR="0096334D" w:rsidRPr="004E6F12" w:rsidRDefault="0096334D" w:rsidP="0096334D">
      <w:pPr>
        <w:pStyle w:val="ConsPlusNonformat"/>
        <w:jc w:val="both"/>
        <w:rPr>
          <w:rFonts w:ascii="Times New Roman" w:hAnsi="Times New Roman" w:cs="Times New Roman"/>
          <w:sz w:val="28"/>
        </w:rPr>
      </w:pPr>
      <w:r w:rsidRPr="004E6F12">
        <w:rPr>
          <w:rFonts w:ascii="Times New Roman" w:hAnsi="Times New Roman" w:cs="Times New Roman"/>
          <w:sz w:val="28"/>
        </w:rPr>
        <w:t xml:space="preserve">- приобретение стройматериалов для ограждения водонапорных башен (с. Васильевка, ул. Молодежная, 4а, д. Харагун, ул. Трактовая, 31, д. Лидинская, ул. Солнечная, 10, д. Толстовка, ул. Нагорная, 22) и учреждений МБУК КИК </w:t>
      </w:r>
      <w:r>
        <w:rPr>
          <w:rFonts w:ascii="Times New Roman" w:hAnsi="Times New Roman" w:cs="Times New Roman"/>
          <w:sz w:val="28"/>
        </w:rPr>
        <w:t xml:space="preserve">МО </w:t>
      </w:r>
      <w:r w:rsidRPr="004E6F12">
        <w:rPr>
          <w:rFonts w:ascii="Times New Roman" w:hAnsi="Times New Roman" w:cs="Times New Roman"/>
          <w:sz w:val="28"/>
        </w:rPr>
        <w:t>«Васильевск» на 82600 руб;</w:t>
      </w:r>
    </w:p>
    <w:p w:rsidR="0096334D" w:rsidRPr="004E6F12" w:rsidRDefault="0096334D" w:rsidP="0096334D">
      <w:pPr>
        <w:pStyle w:val="ConsPlusNonformat"/>
        <w:jc w:val="both"/>
        <w:rPr>
          <w:rFonts w:ascii="Times New Roman" w:hAnsi="Times New Roman" w:cs="Times New Roman"/>
          <w:sz w:val="28"/>
        </w:rPr>
      </w:pPr>
      <w:r w:rsidRPr="004E6F12">
        <w:rPr>
          <w:rFonts w:ascii="Times New Roman" w:hAnsi="Times New Roman" w:cs="Times New Roman"/>
          <w:sz w:val="28"/>
        </w:rPr>
        <w:t>- приобретение электроматериалов и оборудования для освещения улиц в д. Толстовка, ул. Нагорная, д. Лидинск, ул. Солнечная, д. Харагун, ул. Трактовая на сумму 60000 руб.;</w:t>
      </w:r>
    </w:p>
    <w:p w:rsidR="0096334D" w:rsidRPr="004E6F12" w:rsidRDefault="0096334D" w:rsidP="0096334D">
      <w:pPr>
        <w:pStyle w:val="ConsPlusNonformat"/>
        <w:jc w:val="both"/>
        <w:rPr>
          <w:rFonts w:ascii="Times New Roman" w:hAnsi="Times New Roman" w:cs="Times New Roman"/>
          <w:sz w:val="28"/>
        </w:rPr>
      </w:pPr>
      <w:r w:rsidRPr="004E6F12">
        <w:rPr>
          <w:rFonts w:ascii="Times New Roman" w:hAnsi="Times New Roman" w:cs="Times New Roman"/>
          <w:sz w:val="28"/>
        </w:rPr>
        <w:t xml:space="preserve">- приобретение противопожарного оборудования для водонапорных башен на сумму 30000 руб. </w:t>
      </w:r>
    </w:p>
    <w:p w:rsidR="007C1813" w:rsidRPr="00565B94" w:rsidRDefault="007C1813" w:rsidP="007C1813">
      <w:pPr>
        <w:pStyle w:val="1"/>
        <w:tabs>
          <w:tab w:val="left" w:pos="9356"/>
        </w:tabs>
        <w:ind w:right="-81" w:firstLine="540"/>
        <w:jc w:val="both"/>
        <w:rPr>
          <w:sz w:val="28"/>
          <w:szCs w:val="28"/>
        </w:rPr>
      </w:pPr>
      <w:r w:rsidRPr="00565B94">
        <w:rPr>
          <w:sz w:val="28"/>
          <w:szCs w:val="28"/>
        </w:rPr>
        <w:t>В муниципальном о</w:t>
      </w:r>
      <w:r>
        <w:rPr>
          <w:sz w:val="28"/>
          <w:szCs w:val="28"/>
        </w:rPr>
        <w:t>бразовании «Васильевск»</w:t>
      </w:r>
      <w:r w:rsidRPr="00565B94">
        <w:rPr>
          <w:sz w:val="28"/>
          <w:szCs w:val="28"/>
        </w:rPr>
        <w:t xml:space="preserve"> имелась потребность в реализации проектов народных инициатив определенных на 2013 год.</w:t>
      </w:r>
    </w:p>
    <w:p w:rsidR="007C1813" w:rsidRPr="00565B94" w:rsidRDefault="007C1813" w:rsidP="007C1813">
      <w:pPr>
        <w:pStyle w:val="1"/>
        <w:tabs>
          <w:tab w:val="left" w:pos="9356"/>
        </w:tabs>
        <w:ind w:right="-81" w:firstLine="540"/>
        <w:jc w:val="both"/>
        <w:rPr>
          <w:sz w:val="28"/>
          <w:szCs w:val="28"/>
        </w:rPr>
      </w:pPr>
      <w:r w:rsidRPr="00565B94">
        <w:rPr>
          <w:sz w:val="28"/>
          <w:szCs w:val="28"/>
        </w:rPr>
        <w:t xml:space="preserve">Объекты на которые решениями сходов граждан было определено использовать средства по реализации мероприятий перечня проектов народных инициатив в 2013 году состоят в реестре муниципальной собственности поселения. Исключение составляют опоры на которые планируется установить электроматериалы и оборудование для освещения, в целях установки которых заключены договора на размещение оборудования с собственником опор.    </w:t>
      </w:r>
    </w:p>
    <w:p w:rsidR="009C581D" w:rsidRPr="00565B94" w:rsidRDefault="0096334D" w:rsidP="009C581D">
      <w:pPr>
        <w:pStyle w:val="1"/>
        <w:tabs>
          <w:tab w:val="left" w:pos="9356"/>
        </w:tabs>
        <w:ind w:right="-81" w:firstLine="540"/>
        <w:jc w:val="both"/>
        <w:rPr>
          <w:sz w:val="28"/>
          <w:szCs w:val="28"/>
        </w:rPr>
      </w:pPr>
      <w:r w:rsidRPr="00565B94">
        <w:rPr>
          <w:sz w:val="28"/>
          <w:szCs w:val="28"/>
        </w:rPr>
        <w:t>Финансирование Субсидии в 2013 году из областного бюджета осуществлено в полном объеме платежным поручением от 06.08.2013 №337 на сумму 298,5 тыс. руб. Софинансирование за счет средств местного бюджета было произведено платежным поручением №5505398 от 26.07.2013г. на 3100 руб.</w:t>
      </w:r>
      <w:r w:rsidR="009C581D" w:rsidRPr="00565B94">
        <w:rPr>
          <w:sz w:val="28"/>
          <w:szCs w:val="28"/>
        </w:rPr>
        <w:t xml:space="preserve"> Условия софинансирования, установленные п. 8 Порядка №186-пп, соблюдены (3,1 тыс. руб. или не менее 1 процента). </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 В результате были произведены следующие приобретения:</w:t>
      </w:r>
    </w:p>
    <w:p w:rsidR="0096334D" w:rsidRPr="00565B94" w:rsidRDefault="0096334D" w:rsidP="0096334D">
      <w:pPr>
        <w:pStyle w:val="1"/>
        <w:tabs>
          <w:tab w:val="left" w:pos="9356"/>
        </w:tabs>
        <w:ind w:right="-81" w:firstLine="540"/>
        <w:jc w:val="both"/>
        <w:rPr>
          <w:sz w:val="28"/>
          <w:szCs w:val="28"/>
        </w:rPr>
      </w:pPr>
      <w:r w:rsidRPr="00565B94">
        <w:rPr>
          <w:sz w:val="28"/>
          <w:szCs w:val="28"/>
        </w:rPr>
        <w:t>- детская площадка согласно договора №418 от 01.08.2013г. на 99000 руб. с ООО «СтройКомСервис», счета №418 от 01.08.2013г. на 99000 руб., товарной накладной №418 от 01.08.2013г. на 99000 руб. оплачено платежным поручением №5810948 от 17.09.2013г. на 99000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приобретена музыкальная аппаратура для МБУК КИК МО «Васильевск» в составе</w:t>
      </w:r>
      <w:r w:rsidRPr="00EE74BD">
        <w:rPr>
          <w:sz w:val="28"/>
          <w:szCs w:val="28"/>
        </w:rPr>
        <w:t xml:space="preserve">: телевизор 15"-30" </w:t>
      </w:r>
      <w:r w:rsidRPr="00EE74BD">
        <w:rPr>
          <w:sz w:val="28"/>
          <w:szCs w:val="28"/>
          <w:lang w:val="en-US"/>
        </w:rPr>
        <w:t>Akai</w:t>
      </w:r>
      <w:r w:rsidRPr="00EE74BD">
        <w:rPr>
          <w:sz w:val="28"/>
          <w:szCs w:val="28"/>
        </w:rPr>
        <w:t xml:space="preserve"> на 6990 руб., набор</w:t>
      </w:r>
      <w:r w:rsidRPr="00565B94">
        <w:rPr>
          <w:sz w:val="28"/>
          <w:szCs w:val="28"/>
        </w:rPr>
        <w:t xml:space="preserve"> для домашнего кинотеатра </w:t>
      </w:r>
      <w:r w:rsidRPr="00565B94">
        <w:rPr>
          <w:sz w:val="28"/>
          <w:szCs w:val="28"/>
          <w:lang w:val="en-US"/>
        </w:rPr>
        <w:t>Yamaha</w:t>
      </w:r>
      <w:r w:rsidRPr="00565B94">
        <w:rPr>
          <w:sz w:val="28"/>
          <w:szCs w:val="28"/>
        </w:rPr>
        <w:t xml:space="preserve"> на 16990 руб., караоке </w:t>
      </w:r>
      <w:r w:rsidRPr="00565B94">
        <w:rPr>
          <w:sz w:val="28"/>
          <w:szCs w:val="28"/>
          <w:lang w:val="en-US"/>
        </w:rPr>
        <w:t>LG</w:t>
      </w:r>
      <w:r w:rsidRPr="00565B94">
        <w:rPr>
          <w:sz w:val="28"/>
          <w:szCs w:val="28"/>
        </w:rPr>
        <w:t xml:space="preserve"> на 4690 руб., кабель для игровой приставки </w:t>
      </w:r>
      <w:r w:rsidRPr="00565B94">
        <w:rPr>
          <w:sz w:val="28"/>
          <w:szCs w:val="28"/>
          <w:lang w:val="en-US"/>
        </w:rPr>
        <w:t>PS</w:t>
      </w:r>
      <w:r w:rsidRPr="00565B94">
        <w:rPr>
          <w:sz w:val="28"/>
          <w:szCs w:val="28"/>
        </w:rPr>
        <w:t xml:space="preserve">3 </w:t>
      </w:r>
      <w:r w:rsidRPr="00565B94">
        <w:rPr>
          <w:sz w:val="28"/>
          <w:szCs w:val="28"/>
          <w:lang w:val="en-US"/>
        </w:rPr>
        <w:t>BigBen</w:t>
      </w:r>
      <w:r w:rsidRPr="00565B94">
        <w:rPr>
          <w:sz w:val="28"/>
          <w:szCs w:val="28"/>
        </w:rPr>
        <w:t xml:space="preserve"> на 695 руб., кабель акустический </w:t>
      </w:r>
      <w:r w:rsidRPr="00565B94">
        <w:rPr>
          <w:sz w:val="28"/>
          <w:szCs w:val="28"/>
          <w:lang w:val="en-US"/>
        </w:rPr>
        <w:t>Kicx</w:t>
      </w:r>
      <w:r w:rsidRPr="00565B94">
        <w:rPr>
          <w:sz w:val="28"/>
          <w:szCs w:val="28"/>
        </w:rPr>
        <w:t xml:space="preserve"> </w:t>
      </w:r>
      <w:r w:rsidRPr="00565B94">
        <w:rPr>
          <w:sz w:val="28"/>
          <w:szCs w:val="28"/>
          <w:lang w:val="en-US"/>
        </w:rPr>
        <w:t>SC</w:t>
      </w:r>
      <w:r w:rsidRPr="00565B94">
        <w:rPr>
          <w:sz w:val="28"/>
          <w:szCs w:val="28"/>
        </w:rPr>
        <w:t>-16100 на 637 руб. согласно счета №6134754081/450 от 25.10.2013 на 30002 руб., товарной накладной №788/450 от 20.11.2013 г. на 30002 руб. оплачено платежным поручением МБУК КИК МО «Васильевск» №6149920 от 08.11.2013г. на 30002 руб.;</w:t>
      </w:r>
    </w:p>
    <w:p w:rsidR="0096334D" w:rsidRPr="00565B94" w:rsidRDefault="0096334D" w:rsidP="0096334D">
      <w:pPr>
        <w:pStyle w:val="1"/>
        <w:tabs>
          <w:tab w:val="left" w:pos="9356"/>
        </w:tabs>
        <w:ind w:right="-81" w:firstLine="540"/>
        <w:jc w:val="both"/>
        <w:rPr>
          <w:sz w:val="28"/>
          <w:szCs w:val="28"/>
        </w:rPr>
      </w:pPr>
      <w:r w:rsidRPr="00565B94">
        <w:rPr>
          <w:sz w:val="28"/>
          <w:szCs w:val="28"/>
        </w:rPr>
        <w:lastRenderedPageBreak/>
        <w:t xml:space="preserve">- приобретен пиломатериал для ограждения водонапорных башен и учреждений МБУК КИК МО «Васильевск»: доска обрезная </w:t>
      </w:r>
      <w:smartTag w:uri="urn:schemas-microsoft-com:office:smarttags" w:element="metricconverter">
        <w:smartTagPr>
          <w:attr w:name="ProductID" w:val="0,8 куб. м"/>
        </w:smartTagPr>
        <w:r w:rsidRPr="00565B94">
          <w:rPr>
            <w:sz w:val="28"/>
            <w:szCs w:val="28"/>
          </w:rPr>
          <w:t>0,8 куб. м</w:t>
        </w:r>
      </w:smartTag>
      <w:r w:rsidRPr="00565B94">
        <w:rPr>
          <w:sz w:val="28"/>
          <w:szCs w:val="28"/>
        </w:rPr>
        <w:t xml:space="preserve">. на 3100 руб. согласно счета на оплату №05 от 15.07.2013г. на 3100 руб. от ИП Германчук А.В., товарной накладной от 01.08.2013г. на 3100 руб. оплачено платежным поручением №5505398 от 26.07.2013г. на 3100 руб.; пиломатериал в ассортименте </w:t>
      </w:r>
      <w:smartTag w:uri="urn:schemas-microsoft-com:office:smarttags" w:element="metricconverter">
        <w:smartTagPr>
          <w:attr w:name="ProductID" w:val="14.75 куб. м"/>
        </w:smartTagPr>
        <w:r w:rsidRPr="00565B94">
          <w:rPr>
            <w:sz w:val="28"/>
            <w:szCs w:val="28"/>
          </w:rPr>
          <w:t>14.75 куб. м</w:t>
        </w:r>
      </w:smartTag>
      <w:r w:rsidRPr="00565B94">
        <w:rPr>
          <w:sz w:val="28"/>
          <w:szCs w:val="28"/>
        </w:rPr>
        <w:t xml:space="preserve">. на 59000 руб. согласно счета на оплату №24 от 02.12.2013г. на 59000 руб. от ИП Германчук А.В., товарной накладной от 05.12.2013г. на 59000 руб. оплачено МБУК КИК МО «Васильевск» платежным поручением МБУК КИК МО «Васильевск» №6334366 от 05.12.2013г. на 59000 руб.; пиломатериал в ассортименте 1,86 куб.м. на 7459 руб. согласно счета на оплату №25 от 02.12.2013г. от Германчук А.В., товарной накладной от 11.10.2013г. на 7459 руб. оплачено платежным поручением № 6334571 от 05.12.2013г. на 7459 руб.; </w:t>
      </w:r>
    </w:p>
    <w:p w:rsidR="0096334D" w:rsidRPr="00565B94" w:rsidRDefault="0096334D" w:rsidP="0096334D">
      <w:pPr>
        <w:pStyle w:val="1"/>
        <w:tabs>
          <w:tab w:val="left" w:pos="9356"/>
        </w:tabs>
        <w:ind w:right="-81" w:firstLine="540"/>
        <w:jc w:val="both"/>
        <w:rPr>
          <w:sz w:val="28"/>
          <w:szCs w:val="28"/>
        </w:rPr>
      </w:pPr>
      <w:r w:rsidRPr="00565B94">
        <w:rPr>
          <w:sz w:val="28"/>
          <w:szCs w:val="28"/>
        </w:rPr>
        <w:t>- гвозди 4,0</w:t>
      </w:r>
      <w:r w:rsidRPr="00565B94">
        <w:rPr>
          <w:sz w:val="28"/>
          <w:szCs w:val="28"/>
          <w:lang w:val="en-US"/>
        </w:rPr>
        <w:t>x</w:t>
      </w:r>
      <w:r w:rsidRPr="00565B94">
        <w:rPr>
          <w:sz w:val="28"/>
          <w:szCs w:val="28"/>
        </w:rPr>
        <w:t>100 - 75кг., гвозди 4,0</w:t>
      </w:r>
      <w:r w:rsidRPr="00565B94">
        <w:rPr>
          <w:sz w:val="28"/>
          <w:szCs w:val="28"/>
          <w:lang w:val="en-US"/>
        </w:rPr>
        <w:t>x</w:t>
      </w:r>
      <w:r w:rsidRPr="00565B94">
        <w:rPr>
          <w:sz w:val="28"/>
          <w:szCs w:val="28"/>
        </w:rPr>
        <w:t xml:space="preserve">120 – </w:t>
      </w:r>
      <w:smartTag w:uri="urn:schemas-microsoft-com:office:smarttags" w:element="metricconverter">
        <w:smartTagPr>
          <w:attr w:name="ProductID" w:val="25 кг"/>
        </w:smartTagPr>
        <w:r w:rsidRPr="00565B94">
          <w:rPr>
            <w:sz w:val="28"/>
            <w:szCs w:val="28"/>
          </w:rPr>
          <w:t>25 кг</w:t>
        </w:r>
      </w:smartTag>
      <w:r w:rsidRPr="00565B94">
        <w:rPr>
          <w:sz w:val="28"/>
          <w:szCs w:val="28"/>
        </w:rPr>
        <w:t>., гвоздь 3,5</w:t>
      </w:r>
      <w:r w:rsidRPr="00565B94">
        <w:rPr>
          <w:sz w:val="28"/>
          <w:szCs w:val="28"/>
          <w:lang w:val="en-US"/>
        </w:rPr>
        <w:t>x</w:t>
      </w:r>
      <w:r w:rsidRPr="00565B94">
        <w:rPr>
          <w:sz w:val="28"/>
          <w:szCs w:val="28"/>
        </w:rPr>
        <w:t xml:space="preserve">90 – </w:t>
      </w:r>
      <w:smartTag w:uri="urn:schemas-microsoft-com:office:smarttags" w:element="metricconverter">
        <w:smartTagPr>
          <w:attr w:name="ProductID" w:val="25 кг"/>
        </w:smartTagPr>
        <w:r w:rsidRPr="00565B94">
          <w:rPr>
            <w:sz w:val="28"/>
            <w:szCs w:val="28"/>
          </w:rPr>
          <w:t>25 кг</w:t>
        </w:r>
      </w:smartTag>
      <w:r w:rsidRPr="00565B94">
        <w:rPr>
          <w:sz w:val="28"/>
          <w:szCs w:val="28"/>
        </w:rPr>
        <w:t>., саморезы 3,5</w:t>
      </w:r>
      <w:r w:rsidRPr="00565B94">
        <w:rPr>
          <w:sz w:val="28"/>
          <w:szCs w:val="28"/>
          <w:lang w:val="en-US"/>
        </w:rPr>
        <w:t>x</w:t>
      </w:r>
      <w:r w:rsidRPr="00565B94">
        <w:rPr>
          <w:sz w:val="28"/>
          <w:szCs w:val="28"/>
        </w:rPr>
        <w:t>35 – 1300 шт., саморезы 3,5</w:t>
      </w:r>
      <w:r w:rsidRPr="00565B94">
        <w:rPr>
          <w:sz w:val="28"/>
          <w:szCs w:val="28"/>
          <w:lang w:val="en-US"/>
        </w:rPr>
        <w:t>x</w:t>
      </w:r>
      <w:r w:rsidRPr="00565B94">
        <w:rPr>
          <w:sz w:val="28"/>
          <w:szCs w:val="28"/>
        </w:rPr>
        <w:t>45</w:t>
      </w:r>
      <w:r w:rsidRPr="00565B94">
        <w:rPr>
          <w:sz w:val="28"/>
          <w:szCs w:val="28"/>
          <w:lang w:val="en-US"/>
        </w:rPr>
        <w:t> </w:t>
      </w:r>
      <w:r w:rsidRPr="00565B94">
        <w:rPr>
          <w:sz w:val="28"/>
          <w:szCs w:val="28"/>
        </w:rPr>
        <w:t xml:space="preserve">- 900 шт. согласно счета №612 от 21.11.2013г. на 5552.50 руб. от ООО «ПТС+», счет-фактура №509 от 10.12.2013г. на 5552,50 руб., товарной накладной №509 от 10.12.2013г. на 5552,50 руб. оплачено МБУК КИК МО «Васильевск» платежным поручением №6280954 от 28.11.2013г. на 5552,50 руб.; </w:t>
      </w:r>
    </w:p>
    <w:p w:rsidR="0096334D" w:rsidRPr="00565B94" w:rsidRDefault="0096334D" w:rsidP="0096334D">
      <w:pPr>
        <w:pStyle w:val="1"/>
        <w:tabs>
          <w:tab w:val="left" w:pos="9356"/>
        </w:tabs>
        <w:ind w:right="-81" w:firstLine="540"/>
        <w:jc w:val="both"/>
        <w:rPr>
          <w:sz w:val="28"/>
          <w:szCs w:val="28"/>
        </w:rPr>
      </w:pPr>
      <w:r w:rsidRPr="00565B94">
        <w:rPr>
          <w:sz w:val="28"/>
          <w:szCs w:val="28"/>
        </w:rPr>
        <w:t>- макловица натуральная щетина 30</w:t>
      </w:r>
      <w:r w:rsidRPr="00565B94">
        <w:rPr>
          <w:sz w:val="28"/>
          <w:szCs w:val="28"/>
          <w:lang w:val="en-US"/>
        </w:rPr>
        <w:t>x</w:t>
      </w:r>
      <w:r w:rsidRPr="00565B94">
        <w:rPr>
          <w:sz w:val="28"/>
          <w:szCs w:val="28"/>
        </w:rPr>
        <w:t>120мм. – 5 шт., макловица 30</w:t>
      </w:r>
      <w:r w:rsidRPr="00565B94">
        <w:rPr>
          <w:sz w:val="28"/>
          <w:szCs w:val="28"/>
          <w:lang w:val="en-US"/>
        </w:rPr>
        <w:t>x</w:t>
      </w:r>
      <w:r w:rsidRPr="00565B94">
        <w:rPr>
          <w:sz w:val="28"/>
          <w:szCs w:val="28"/>
        </w:rPr>
        <w:t xml:space="preserve">70мм – 10 шт.,  кисть флейцевая стандарт 75мм – 5 шт., колер апельсин по 100 мл – 40 шт., краска воднодисперсионная по </w:t>
      </w:r>
      <w:smartTag w:uri="urn:schemas-microsoft-com:office:smarttags" w:element="metricconverter">
        <w:smartTagPr>
          <w:attr w:name="ProductID" w:val="14 кг"/>
        </w:smartTagPr>
        <w:r w:rsidRPr="00565B94">
          <w:rPr>
            <w:sz w:val="28"/>
            <w:szCs w:val="28"/>
          </w:rPr>
          <w:t>14 кг</w:t>
        </w:r>
      </w:smartTag>
      <w:r w:rsidRPr="00565B94">
        <w:rPr>
          <w:sz w:val="28"/>
          <w:szCs w:val="28"/>
        </w:rPr>
        <w:t>. – 5 шт., краска воднодисперсионная по 7 кг. – 2 шт. согласно счета № 000004402 от 21.11.13г. на 7486 руб. от ООО «Илот», счет-фактуры №000002525 от 10.12.2013г. на 7486 руб. товарной накладной №000002525 от 10.12.2013г. на 7486 руб. оплачено МБУК КИК МО «Васильевск» платежным поручением №6280955 от 28.11.2013г. на 7486 руб.;</w:t>
      </w:r>
    </w:p>
    <w:p w:rsidR="0096334D" w:rsidRPr="00565B94" w:rsidRDefault="0096334D" w:rsidP="0096334D">
      <w:pPr>
        <w:pStyle w:val="1"/>
        <w:tabs>
          <w:tab w:val="left" w:pos="9356"/>
        </w:tabs>
        <w:ind w:right="-81" w:firstLine="540"/>
        <w:jc w:val="both"/>
        <w:rPr>
          <w:sz w:val="28"/>
          <w:szCs w:val="28"/>
        </w:rPr>
      </w:pPr>
      <w:r w:rsidRPr="00565B94">
        <w:rPr>
          <w:sz w:val="28"/>
          <w:szCs w:val="28"/>
        </w:rPr>
        <w:t>- электроматериал и оборудование для освещения улиц в д. Толстовка, д. Харагун в составе: прожектор 30</w:t>
      </w:r>
      <w:r w:rsidRPr="00565B94">
        <w:rPr>
          <w:sz w:val="28"/>
          <w:szCs w:val="28"/>
          <w:lang w:val="en-US"/>
        </w:rPr>
        <w:t>W</w:t>
      </w:r>
      <w:r w:rsidRPr="00565B94">
        <w:rPr>
          <w:sz w:val="28"/>
          <w:szCs w:val="28"/>
        </w:rPr>
        <w:t xml:space="preserve"> – 35 шт., счетчик ЦЭ 6807П 1,0 220В – 8 шт., датчик освещ-фотоэл 2200 Вт </w:t>
      </w:r>
      <w:r w:rsidRPr="00565B94">
        <w:rPr>
          <w:sz w:val="28"/>
          <w:szCs w:val="28"/>
          <w:lang w:val="en-US"/>
        </w:rPr>
        <w:t>Camelion</w:t>
      </w:r>
      <w:r w:rsidRPr="00565B94">
        <w:rPr>
          <w:sz w:val="28"/>
          <w:szCs w:val="28"/>
        </w:rPr>
        <w:t xml:space="preserve"> – 10 шт., автоматический выключатель ВА 47-63 – 8 шт., бокс пластиковый 1-2 мод с крышкой – 8 шт., бокс металлический ЩРНМ-1 – 8 шт., контактор КМЭ-1210 220 В – 8 шт., зажим винтовой 12 кл – 10 шт., зажим анкерный РА 25</w:t>
      </w:r>
      <w:r w:rsidRPr="00565B94">
        <w:rPr>
          <w:sz w:val="28"/>
          <w:szCs w:val="28"/>
          <w:lang w:val="en-US"/>
        </w:rPr>
        <w:t>x</w:t>
      </w:r>
      <w:r w:rsidRPr="00565B94">
        <w:rPr>
          <w:sz w:val="28"/>
          <w:szCs w:val="28"/>
        </w:rPr>
        <w:t>100 4 жил. – 6 шт. итого на 60000 руб.  согласно счета на оплату №7986 от 18.09.2013г. на 60000 руб. от ООО «СибЭлКом», товарной накладной №17261 от 08.11.2013г. на 60000 руб. оплачено платежным поручением №5876603 от 26.09.2013г. на 60000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 противопожарное оборудование в составе: рукав напорно-всасывающий В-75мм/4м. – 3 шт., хомут усиленный 85-91(88) – 6 шт., рукав пожарный 77 мм ГР-50-1,0-20 м – 3 шт., рукав напорный 40У – </w:t>
      </w:r>
      <w:r w:rsidRPr="00565B94">
        <w:rPr>
          <w:sz w:val="28"/>
          <w:szCs w:val="28"/>
          <w:lang w:val="en-US"/>
        </w:rPr>
        <w:t>d</w:t>
      </w:r>
      <w:r w:rsidRPr="00565B94">
        <w:rPr>
          <w:sz w:val="28"/>
          <w:szCs w:val="28"/>
        </w:rPr>
        <w:t xml:space="preserve">60мм – 5 метров, рукав напорный в 50мм 3,25 п.м. итого на 21722 руб. согласно счета №106 от 21.11.2013г. на 21722,50 руб., счета-фактуры №86 от 10.12.2013 г. на 21722,50 руб., товарной накладной №93 от 10.12.2013г. на 21722 руб. оплачено платежным поручением № 6281365 от 28.11.2013г. на 21722,50 руб.; кран </w:t>
      </w:r>
      <w:r w:rsidRPr="00565B94">
        <w:rPr>
          <w:sz w:val="28"/>
          <w:szCs w:val="28"/>
        </w:rPr>
        <w:lastRenderedPageBreak/>
        <w:t xml:space="preserve">шаровый </w:t>
      </w:r>
      <w:r w:rsidRPr="00565B94">
        <w:rPr>
          <w:sz w:val="28"/>
          <w:szCs w:val="28"/>
          <w:lang w:val="en-US"/>
        </w:rPr>
        <w:t>STI</w:t>
      </w:r>
      <w:r w:rsidRPr="00565B94">
        <w:rPr>
          <w:sz w:val="28"/>
          <w:szCs w:val="28"/>
        </w:rPr>
        <w:t xml:space="preserve"> рыч. Г/Г 65, сгон Д65 – 2 шт., кран шаровый 11с31п Ду100 Ру25 ск., огнетушитель ОП4(3) АВСЕ – 2 шт., гайка ГЦ 51-3 шт. итого на 8280 руб. согласно счета на оплату №713 от 21.11.2013г. на 8280 руб. от  ООО НПФ «Корона», счета-фактуры №542 от 10.12.2013г. на 8280 руб., товарной накладной №543 от 10.12.2013г. на 8280 руб.                  </w:t>
      </w:r>
    </w:p>
    <w:p w:rsidR="0096334D" w:rsidRPr="00057672" w:rsidRDefault="0096334D" w:rsidP="0096334D">
      <w:pPr>
        <w:pStyle w:val="1"/>
        <w:tabs>
          <w:tab w:val="left" w:pos="9356"/>
        </w:tabs>
        <w:ind w:right="-81" w:firstLine="540"/>
        <w:jc w:val="both"/>
        <w:rPr>
          <w:sz w:val="28"/>
          <w:szCs w:val="28"/>
        </w:rPr>
      </w:pPr>
      <w:r w:rsidRPr="00565B94">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«Васильевск»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Расходы на реализацию мероприятий перечня проектов народных инициатив за 2013 год в муниципальном образовании «Васильевск» были произведены по соответствующим кодам классификации операций сектора государственного управления. </w:t>
      </w:r>
    </w:p>
    <w:p w:rsidR="0096334D" w:rsidRPr="00976A12" w:rsidRDefault="0096334D" w:rsidP="0096334D">
      <w:pPr>
        <w:pStyle w:val="1"/>
        <w:tabs>
          <w:tab w:val="left" w:pos="9356"/>
        </w:tabs>
        <w:ind w:right="-81" w:firstLine="540"/>
        <w:jc w:val="both"/>
        <w:rPr>
          <w:sz w:val="28"/>
          <w:szCs w:val="28"/>
        </w:rPr>
      </w:pPr>
      <w:r w:rsidRPr="00976A12">
        <w:rPr>
          <w:sz w:val="28"/>
          <w:szCs w:val="28"/>
        </w:rPr>
        <w:t>Детская площадка установлена по адресу с. Васильевка ул. Центральная 12, о чем представлен акт №1 от 22.08.2013г. поставлена на учет в качестве основных средств</w:t>
      </w:r>
      <w:r>
        <w:rPr>
          <w:sz w:val="28"/>
          <w:szCs w:val="28"/>
        </w:rPr>
        <w:t xml:space="preserve">. </w:t>
      </w:r>
      <w:r>
        <w:rPr>
          <w:vanish/>
          <w:sz w:val="28"/>
          <w:szCs w:val="28"/>
        </w:rPr>
        <w:t xml:space="preserve"> целомы на учет  в качестве основных средствителей и 7 фотолюминесцентных планов эвакуации.</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Pr="00976A12">
        <w:rPr>
          <w:sz w:val="28"/>
          <w:szCs w:val="28"/>
        </w:rPr>
        <w:t xml:space="preserve"> </w:t>
      </w:r>
    </w:p>
    <w:p w:rsidR="0096334D" w:rsidRPr="00976A12" w:rsidRDefault="0096334D" w:rsidP="0096334D">
      <w:pPr>
        <w:pStyle w:val="1"/>
        <w:tabs>
          <w:tab w:val="left" w:pos="9356"/>
        </w:tabs>
        <w:ind w:right="-81" w:firstLine="540"/>
        <w:jc w:val="both"/>
        <w:rPr>
          <w:sz w:val="28"/>
          <w:szCs w:val="28"/>
        </w:rPr>
      </w:pPr>
      <w:r w:rsidRPr="00976A12">
        <w:rPr>
          <w:sz w:val="28"/>
          <w:szCs w:val="28"/>
        </w:rPr>
        <w:t xml:space="preserve">Телевизор 15"-30" </w:t>
      </w:r>
      <w:r w:rsidRPr="00976A12">
        <w:rPr>
          <w:sz w:val="28"/>
          <w:szCs w:val="28"/>
          <w:lang w:val="en-US"/>
        </w:rPr>
        <w:t>Akai</w:t>
      </w:r>
      <w:r w:rsidRPr="00976A12">
        <w:rPr>
          <w:sz w:val="28"/>
          <w:szCs w:val="28"/>
        </w:rPr>
        <w:t xml:space="preserve">, набор для домашнего кинотеатра </w:t>
      </w:r>
      <w:r w:rsidRPr="00976A12">
        <w:rPr>
          <w:sz w:val="28"/>
          <w:szCs w:val="28"/>
          <w:lang w:val="en-US"/>
        </w:rPr>
        <w:t>Yamaha</w:t>
      </w:r>
      <w:r w:rsidRPr="00976A12">
        <w:rPr>
          <w:sz w:val="28"/>
          <w:szCs w:val="28"/>
        </w:rPr>
        <w:t xml:space="preserve">, караоке </w:t>
      </w:r>
      <w:r w:rsidRPr="00976A12">
        <w:rPr>
          <w:sz w:val="28"/>
          <w:szCs w:val="28"/>
          <w:lang w:val="en-US"/>
        </w:rPr>
        <w:t>LG</w:t>
      </w:r>
      <w:r w:rsidRPr="00976A12">
        <w:rPr>
          <w:sz w:val="28"/>
          <w:szCs w:val="28"/>
        </w:rPr>
        <w:t xml:space="preserve">, кабель для игровой приставки </w:t>
      </w:r>
      <w:r w:rsidRPr="00976A12">
        <w:rPr>
          <w:sz w:val="28"/>
          <w:szCs w:val="28"/>
          <w:lang w:val="en-US"/>
        </w:rPr>
        <w:t>PS</w:t>
      </w:r>
      <w:r w:rsidRPr="00976A12">
        <w:rPr>
          <w:sz w:val="28"/>
          <w:szCs w:val="28"/>
        </w:rPr>
        <w:t xml:space="preserve">3 </w:t>
      </w:r>
      <w:r w:rsidRPr="00976A12">
        <w:rPr>
          <w:sz w:val="28"/>
          <w:szCs w:val="28"/>
          <w:lang w:val="en-US"/>
        </w:rPr>
        <w:t>BigBen</w:t>
      </w:r>
      <w:r w:rsidRPr="00976A12">
        <w:rPr>
          <w:sz w:val="28"/>
          <w:szCs w:val="28"/>
        </w:rPr>
        <w:t xml:space="preserve">, кабель акустический </w:t>
      </w:r>
      <w:r w:rsidRPr="00976A12">
        <w:rPr>
          <w:sz w:val="28"/>
          <w:szCs w:val="28"/>
          <w:lang w:val="en-US"/>
        </w:rPr>
        <w:t>Kicx</w:t>
      </w:r>
      <w:r w:rsidRPr="00976A12">
        <w:rPr>
          <w:sz w:val="28"/>
          <w:szCs w:val="28"/>
        </w:rPr>
        <w:t xml:space="preserve"> </w:t>
      </w:r>
      <w:r w:rsidRPr="00976A12">
        <w:rPr>
          <w:sz w:val="28"/>
          <w:szCs w:val="28"/>
          <w:lang w:val="en-US"/>
        </w:rPr>
        <w:t>SC</w:t>
      </w:r>
      <w:r w:rsidRPr="00976A12">
        <w:rPr>
          <w:sz w:val="28"/>
          <w:szCs w:val="28"/>
        </w:rPr>
        <w:t>-16100 поставлены на учет в качестве основных средств.</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Пиломатериал для ограждения водонапорных башен и МБУК КИК МО «Васильевск» использован частично в составе: </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 столбы - 45 шт. объемом 2,3 куб.м. на 4500 руб., </w:t>
      </w:r>
    </w:p>
    <w:p w:rsidR="0096334D" w:rsidRPr="00565B94" w:rsidRDefault="0096334D" w:rsidP="0096334D">
      <w:pPr>
        <w:pStyle w:val="1"/>
        <w:tabs>
          <w:tab w:val="left" w:pos="9356"/>
        </w:tabs>
        <w:ind w:right="-81" w:firstLine="540"/>
        <w:jc w:val="both"/>
        <w:rPr>
          <w:sz w:val="28"/>
          <w:szCs w:val="28"/>
        </w:rPr>
      </w:pPr>
      <w:r w:rsidRPr="00565B94">
        <w:rPr>
          <w:sz w:val="28"/>
          <w:szCs w:val="28"/>
        </w:rPr>
        <w:t>- прожилины - 82 шт. (0,04*0,08*6м.) объемом 1,57 куб.м. на 6500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штакетник – 410 шт. (0,05*0,03*1,3м.) объемом 0,8 куб. м. на 2870 руб., о чем представлен акт о списании материалов №2 от 18.12.2013г. согласно которого материал был использован на огораживание Васильевского ДТНТ.</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 Остаток пиломатериала в составе:</w:t>
      </w:r>
    </w:p>
    <w:p w:rsidR="0096334D" w:rsidRPr="00565B94" w:rsidRDefault="0096334D" w:rsidP="0096334D">
      <w:pPr>
        <w:pStyle w:val="1"/>
        <w:tabs>
          <w:tab w:val="left" w:pos="9356"/>
        </w:tabs>
        <w:ind w:right="-81" w:firstLine="540"/>
        <w:jc w:val="both"/>
        <w:rPr>
          <w:sz w:val="28"/>
          <w:szCs w:val="28"/>
        </w:rPr>
      </w:pPr>
      <w:r w:rsidRPr="00565B94">
        <w:rPr>
          <w:sz w:val="28"/>
          <w:szCs w:val="28"/>
        </w:rPr>
        <w:t>- столбы – 100 шт. объемом 5 куб. м. на сумму 10000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штакетник – 300 шт. (0,05*0,03*1,3м.)  объемом 0,6 куб. м. на сумму 2100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доска обрезная – 72 шт. (0,1*0,04*4м.) объемом 1,152 куб.м. на сумму 5760 руб.,</w:t>
      </w:r>
    </w:p>
    <w:p w:rsidR="0096334D" w:rsidRPr="00565B94" w:rsidRDefault="0096334D" w:rsidP="0096334D">
      <w:pPr>
        <w:pStyle w:val="1"/>
        <w:tabs>
          <w:tab w:val="left" w:pos="9356"/>
        </w:tabs>
        <w:ind w:right="-81" w:firstLine="540"/>
        <w:jc w:val="both"/>
        <w:rPr>
          <w:sz w:val="28"/>
          <w:szCs w:val="28"/>
        </w:rPr>
      </w:pPr>
      <w:r w:rsidRPr="00565B94">
        <w:rPr>
          <w:sz w:val="28"/>
          <w:szCs w:val="28"/>
        </w:rPr>
        <w:t>- доска обрезная – 200 шт. (0,04*0,18*6м.) объемом 8,66 куб. м. на сумму 34629 руб.,</w:t>
      </w:r>
    </w:p>
    <w:p w:rsidR="0096334D" w:rsidRPr="009E2B6A" w:rsidRDefault="0096334D" w:rsidP="0096334D">
      <w:pPr>
        <w:pStyle w:val="1"/>
        <w:tabs>
          <w:tab w:val="left" w:pos="9356"/>
        </w:tabs>
        <w:ind w:right="-81" w:firstLine="540"/>
        <w:jc w:val="both"/>
        <w:rPr>
          <w:sz w:val="28"/>
          <w:szCs w:val="28"/>
        </w:rPr>
      </w:pPr>
      <w:r w:rsidRPr="00565B94">
        <w:rPr>
          <w:sz w:val="28"/>
          <w:szCs w:val="28"/>
        </w:rPr>
        <w:t>- доска обрезная – 37 шт. (0,03*0,18*4м.) объемом 0,8 куб. м. на сумму 3200 руб., общим объемом 16,212 куб. м. на сумму 55689 руб. находится на хранении у индивидуального предпринимателя Германчук А.В. согласно договора №2 на хранение строительных материалов от 18.12.2013г</w:t>
      </w:r>
      <w:r w:rsidRPr="009E2B6A">
        <w:rPr>
          <w:sz w:val="28"/>
          <w:szCs w:val="28"/>
        </w:rPr>
        <w:t>. Согласно объяснительной записки главы МО «Васильевск» от 31.03.2014г. неиспользованную часть пиломатериала планируется использовать на предусмотренные цели до 01.07.2014 года</w:t>
      </w:r>
      <w:r w:rsidR="009C581D">
        <w:rPr>
          <w:sz w:val="28"/>
          <w:szCs w:val="28"/>
        </w:rPr>
        <w:t>.</w:t>
      </w:r>
      <w:r w:rsidRPr="009E2B6A">
        <w:rPr>
          <w:sz w:val="28"/>
          <w:szCs w:val="28"/>
        </w:rPr>
        <w:t xml:space="preserve">        </w:t>
      </w:r>
    </w:p>
    <w:p w:rsidR="0096334D" w:rsidRPr="009E2B6A" w:rsidRDefault="0096334D" w:rsidP="0096334D">
      <w:pPr>
        <w:pStyle w:val="1"/>
        <w:tabs>
          <w:tab w:val="left" w:pos="9356"/>
        </w:tabs>
        <w:ind w:right="-81" w:firstLine="540"/>
        <w:jc w:val="both"/>
        <w:rPr>
          <w:sz w:val="28"/>
          <w:szCs w:val="28"/>
        </w:rPr>
      </w:pPr>
      <w:r w:rsidRPr="009E2B6A">
        <w:rPr>
          <w:sz w:val="28"/>
          <w:szCs w:val="28"/>
        </w:rPr>
        <w:lastRenderedPageBreak/>
        <w:t>Гвозди 4,0</w:t>
      </w:r>
      <w:r w:rsidRPr="009E2B6A">
        <w:rPr>
          <w:sz w:val="28"/>
          <w:szCs w:val="28"/>
          <w:lang w:val="en-US"/>
        </w:rPr>
        <w:t>x</w:t>
      </w:r>
      <w:r w:rsidRPr="009E2B6A">
        <w:rPr>
          <w:sz w:val="28"/>
          <w:szCs w:val="28"/>
        </w:rPr>
        <w:t>100 - 75кг., гвозди 4,0</w:t>
      </w:r>
      <w:r w:rsidRPr="009E2B6A">
        <w:rPr>
          <w:sz w:val="28"/>
          <w:szCs w:val="28"/>
          <w:lang w:val="en-US"/>
        </w:rPr>
        <w:t>x</w:t>
      </w:r>
      <w:r w:rsidRPr="009E2B6A">
        <w:rPr>
          <w:sz w:val="28"/>
          <w:szCs w:val="28"/>
        </w:rPr>
        <w:t xml:space="preserve">120 – </w:t>
      </w:r>
      <w:smartTag w:uri="urn:schemas-microsoft-com:office:smarttags" w:element="metricconverter">
        <w:smartTagPr>
          <w:attr w:name="ProductID" w:val="25 кг"/>
        </w:smartTagPr>
        <w:r w:rsidRPr="009E2B6A">
          <w:rPr>
            <w:sz w:val="28"/>
            <w:szCs w:val="28"/>
          </w:rPr>
          <w:t>25 кг</w:t>
        </w:r>
      </w:smartTag>
      <w:r w:rsidRPr="009E2B6A">
        <w:rPr>
          <w:sz w:val="28"/>
          <w:szCs w:val="28"/>
        </w:rPr>
        <w:t>., гвоздь 3,5</w:t>
      </w:r>
      <w:r w:rsidRPr="009E2B6A">
        <w:rPr>
          <w:sz w:val="28"/>
          <w:szCs w:val="28"/>
          <w:lang w:val="en-US"/>
        </w:rPr>
        <w:t>x</w:t>
      </w:r>
      <w:r w:rsidRPr="009E2B6A">
        <w:rPr>
          <w:sz w:val="28"/>
          <w:szCs w:val="28"/>
        </w:rPr>
        <w:t>90 –</w:t>
      </w:r>
      <w:r w:rsidRPr="00565B94">
        <w:rPr>
          <w:sz w:val="28"/>
          <w:szCs w:val="28"/>
        </w:rPr>
        <w:t xml:space="preserve"> </w:t>
      </w:r>
      <w:smartTag w:uri="urn:schemas-microsoft-com:office:smarttags" w:element="metricconverter">
        <w:smartTagPr>
          <w:attr w:name="ProductID" w:val="25 кг"/>
        </w:smartTagPr>
        <w:r w:rsidRPr="00565B94">
          <w:rPr>
            <w:sz w:val="28"/>
            <w:szCs w:val="28"/>
          </w:rPr>
          <w:t>25 кг</w:t>
        </w:r>
      </w:smartTag>
      <w:r w:rsidRPr="00565B94">
        <w:rPr>
          <w:sz w:val="28"/>
          <w:szCs w:val="28"/>
        </w:rPr>
        <w:t>., саморезы 3,5</w:t>
      </w:r>
      <w:r w:rsidRPr="00565B94">
        <w:rPr>
          <w:sz w:val="28"/>
          <w:szCs w:val="28"/>
          <w:lang w:val="en-US"/>
        </w:rPr>
        <w:t>x</w:t>
      </w:r>
      <w:r w:rsidRPr="00565B94">
        <w:rPr>
          <w:sz w:val="28"/>
          <w:szCs w:val="28"/>
        </w:rPr>
        <w:t>35 – 1300 шт., саморезы 3,5</w:t>
      </w:r>
      <w:r w:rsidRPr="00565B94">
        <w:rPr>
          <w:sz w:val="28"/>
          <w:szCs w:val="28"/>
          <w:lang w:val="en-US"/>
        </w:rPr>
        <w:t>x</w:t>
      </w:r>
      <w:r w:rsidRPr="00565B94">
        <w:rPr>
          <w:sz w:val="28"/>
          <w:szCs w:val="28"/>
        </w:rPr>
        <w:t>45</w:t>
      </w:r>
      <w:r w:rsidRPr="00565B94">
        <w:rPr>
          <w:sz w:val="28"/>
          <w:szCs w:val="28"/>
          <w:lang w:val="en-US"/>
        </w:rPr>
        <w:t> </w:t>
      </w:r>
      <w:r w:rsidRPr="00565B94">
        <w:rPr>
          <w:sz w:val="28"/>
          <w:szCs w:val="28"/>
        </w:rPr>
        <w:t>- 900 шт., макловица натуральная щетина 30</w:t>
      </w:r>
      <w:r w:rsidRPr="00565B94">
        <w:rPr>
          <w:sz w:val="28"/>
          <w:szCs w:val="28"/>
          <w:lang w:val="en-US"/>
        </w:rPr>
        <w:t>x</w:t>
      </w:r>
      <w:r w:rsidRPr="00565B94">
        <w:rPr>
          <w:sz w:val="28"/>
          <w:szCs w:val="28"/>
        </w:rPr>
        <w:t>120мм. – 5 шт., макловица 30</w:t>
      </w:r>
      <w:r w:rsidRPr="00565B94">
        <w:rPr>
          <w:sz w:val="28"/>
          <w:szCs w:val="28"/>
          <w:lang w:val="en-US"/>
        </w:rPr>
        <w:t>x</w:t>
      </w:r>
      <w:r w:rsidRPr="00565B94">
        <w:rPr>
          <w:sz w:val="28"/>
          <w:szCs w:val="28"/>
        </w:rPr>
        <w:t xml:space="preserve">70мм – 10 шт.,  кисть флейцевая стандарт 75мм – 5 шт., колер апельсин по 100 мл – 40 шт., краска воднодисперсионная по </w:t>
      </w:r>
      <w:smartTag w:uri="urn:schemas-microsoft-com:office:smarttags" w:element="metricconverter">
        <w:smartTagPr>
          <w:attr w:name="ProductID" w:val="14 кг"/>
        </w:smartTagPr>
        <w:r w:rsidRPr="00565B94">
          <w:rPr>
            <w:sz w:val="28"/>
            <w:szCs w:val="28"/>
          </w:rPr>
          <w:t>14 кг</w:t>
        </w:r>
      </w:smartTag>
      <w:r w:rsidRPr="00565B94">
        <w:rPr>
          <w:sz w:val="28"/>
          <w:szCs w:val="28"/>
        </w:rPr>
        <w:t xml:space="preserve">. – 5 шт., краска воднодисперсионная по 7 кг. – 2 шт. на общую сумму 13038,50 руб. согласно акта от 10.12.2013г. «О хранении материалов администрации муниципального образования «Васильевск» находятся на хранении у начальника ПТО администрации МО «Васильевск» Керимова Р. Г-О. </w:t>
      </w:r>
      <w:r w:rsidRPr="009E2B6A">
        <w:rPr>
          <w:sz w:val="28"/>
          <w:szCs w:val="28"/>
        </w:rPr>
        <w:t>Согласно объяснительной записки главы МО «Васильевск» от 31.03.2014г. приобретенные гвозди, саморезы, материалы для покраски, краск</w:t>
      </w:r>
      <w:r>
        <w:rPr>
          <w:sz w:val="28"/>
          <w:szCs w:val="28"/>
        </w:rPr>
        <w:t>у</w:t>
      </w:r>
      <w:r w:rsidRPr="009E2B6A">
        <w:rPr>
          <w:sz w:val="28"/>
          <w:szCs w:val="28"/>
        </w:rPr>
        <w:t xml:space="preserve"> воднодисперсионную, колер на общую сумму приобретенные на средства народного бюджета 2013 года на 13038,50 руб.   планируется использовать на предусмотренные цели до 01.07.2014 года.</w:t>
      </w:r>
    </w:p>
    <w:p w:rsidR="0096334D" w:rsidRDefault="0096334D" w:rsidP="0096334D">
      <w:pPr>
        <w:pStyle w:val="1"/>
        <w:tabs>
          <w:tab w:val="left" w:pos="9356"/>
        </w:tabs>
        <w:ind w:right="-81" w:firstLine="540"/>
        <w:jc w:val="both"/>
        <w:rPr>
          <w:sz w:val="28"/>
          <w:szCs w:val="28"/>
        </w:rPr>
      </w:pPr>
      <w:r w:rsidRPr="00565B94">
        <w:rPr>
          <w:sz w:val="28"/>
          <w:szCs w:val="28"/>
        </w:rPr>
        <w:t>Электроматериал и оборудование для освещения улиц в д. Толстовка, д. Харагун в составе: прожектор 30</w:t>
      </w:r>
      <w:r w:rsidRPr="00565B94">
        <w:rPr>
          <w:sz w:val="28"/>
          <w:szCs w:val="28"/>
          <w:lang w:val="en-US"/>
        </w:rPr>
        <w:t>W</w:t>
      </w:r>
      <w:r w:rsidRPr="00565B94">
        <w:rPr>
          <w:sz w:val="28"/>
          <w:szCs w:val="28"/>
        </w:rPr>
        <w:t xml:space="preserve"> – 35 шт., счетчик ЦЭ 6807П 1,0 220В – 8 шт., датчик освещ-фотоэл 2200 Вт </w:t>
      </w:r>
      <w:r w:rsidRPr="00565B94">
        <w:rPr>
          <w:sz w:val="28"/>
          <w:szCs w:val="28"/>
          <w:lang w:val="en-US"/>
        </w:rPr>
        <w:t>Camelion</w:t>
      </w:r>
      <w:r w:rsidRPr="00565B94">
        <w:rPr>
          <w:sz w:val="28"/>
          <w:szCs w:val="28"/>
        </w:rPr>
        <w:t xml:space="preserve"> – 10 шт., автоматический выключатель ВА 47-63 – 8 шт., бокс пластиковый 1-2 мод с крышкой – 8 шт., бокс металлический ЩРНМ-1 – 8 шт., контактор КМЭ-1210 220 В – 8 шт., зажим винтовой 12 кл – 10 шт., зажим анкерный РА 25</w:t>
      </w:r>
      <w:r w:rsidRPr="00565B94">
        <w:rPr>
          <w:sz w:val="28"/>
          <w:szCs w:val="28"/>
          <w:lang w:val="en-US"/>
        </w:rPr>
        <w:t>x</w:t>
      </w:r>
      <w:r w:rsidRPr="00565B94">
        <w:rPr>
          <w:sz w:val="28"/>
          <w:szCs w:val="28"/>
        </w:rPr>
        <w:t>100 4 жил. – 6 шт. использованы и установлены в д. Толстовка: по ул. Трактовой, ул. Нагорной; в с. Васильевка: ул. Центральная, ул. Перевалова, ул. Молодежная; в д. Харагун по ул. Трактовой; д. Лидинская: по ул. Солнечная, ул. Луговая, о чем представлен акт №3 от 30.12.2013г. «Об использовании электроматериалов, приобретенных на средства поступившей субсидии из областного бюджета по проекту народных инициатив 2013 года, при  монтаже уличного освещения в МО «Васильевск», на котором указаны опоры на которые установлен электроматериал. Данный электроматериал и оборудование в настоящее время находится на учете в качестве материальных запасов</w:t>
      </w:r>
      <w:r w:rsidRPr="009E2B6A">
        <w:rPr>
          <w:sz w:val="28"/>
          <w:szCs w:val="28"/>
        </w:rPr>
        <w:t>. Следует отметить, что в связи с отсутствием 5-го провода для подключения электроосвещения (прожекторов) в данное время подключение не произведено</w:t>
      </w:r>
      <w:r>
        <w:rPr>
          <w:sz w:val="28"/>
          <w:szCs w:val="28"/>
        </w:rPr>
        <w:t xml:space="preserve">, вопрос о приобретении и монтаже которого в настоящее время решается, </w:t>
      </w:r>
      <w:r w:rsidRPr="009E2B6A">
        <w:rPr>
          <w:sz w:val="28"/>
          <w:szCs w:val="28"/>
        </w:rPr>
        <w:t xml:space="preserve">о чем </w:t>
      </w:r>
      <w:r>
        <w:rPr>
          <w:sz w:val="28"/>
          <w:szCs w:val="28"/>
        </w:rPr>
        <w:t>указано</w:t>
      </w:r>
      <w:r w:rsidRPr="009E2B6A">
        <w:rPr>
          <w:sz w:val="28"/>
          <w:szCs w:val="28"/>
        </w:rPr>
        <w:t xml:space="preserve"> в объяснительной</w:t>
      </w:r>
      <w:r>
        <w:rPr>
          <w:sz w:val="28"/>
          <w:szCs w:val="28"/>
        </w:rPr>
        <w:t xml:space="preserve"> записке</w:t>
      </w:r>
      <w:r w:rsidRPr="009E2B6A">
        <w:rPr>
          <w:sz w:val="28"/>
          <w:szCs w:val="28"/>
        </w:rPr>
        <w:t xml:space="preserve"> главы МО «Васильевск» от 31.03.2014г.</w:t>
      </w:r>
      <w:r>
        <w:rPr>
          <w:sz w:val="28"/>
          <w:szCs w:val="28"/>
        </w:rPr>
        <w:t xml:space="preserve"> </w:t>
      </w:r>
    </w:p>
    <w:p w:rsidR="0096334D" w:rsidRPr="008531ED" w:rsidRDefault="0096334D" w:rsidP="0096334D">
      <w:pPr>
        <w:pStyle w:val="1"/>
        <w:tabs>
          <w:tab w:val="left" w:pos="9356"/>
        </w:tabs>
        <w:ind w:right="-81" w:firstLine="540"/>
        <w:jc w:val="both"/>
        <w:rPr>
          <w:sz w:val="28"/>
          <w:szCs w:val="28"/>
        </w:rPr>
      </w:pPr>
      <w:r w:rsidRPr="00565B94">
        <w:rPr>
          <w:sz w:val="28"/>
          <w:szCs w:val="28"/>
        </w:rPr>
        <w:t xml:space="preserve">Об использовании и постановке на учет противопожарного оборудования в составе: рукав напорно-всасывающий В-75мм/4м. – 3 шт. на 7200 руб., хомут усиленный 85-91(88) – 6 шт. на 900 руб., рукав пожарный 77 мм ГР-50-1,0-20 м – 3 шт. на 9600 руб., рукав напорный 40У – </w:t>
      </w:r>
      <w:r w:rsidRPr="00565B94">
        <w:rPr>
          <w:sz w:val="28"/>
          <w:szCs w:val="28"/>
          <w:lang w:val="en-US"/>
        </w:rPr>
        <w:t>d</w:t>
      </w:r>
      <w:r w:rsidRPr="00565B94">
        <w:rPr>
          <w:sz w:val="28"/>
          <w:szCs w:val="28"/>
        </w:rPr>
        <w:t>60мм – 5 метров на 2950 руб., рукав напорный в 50мм 3,25 п.м. на 1072,50 руб. итого на 21722,50 руб. не представлено никаких документов. По данному факту необходимо провести встречную проверку</w:t>
      </w:r>
      <w:r w:rsidRPr="008531ED">
        <w:rPr>
          <w:sz w:val="28"/>
          <w:szCs w:val="28"/>
        </w:rPr>
        <w:t xml:space="preserve">. Следует отметить, согласно объяснительной записки главы МО «Васильевск» от 31.03.2014г. противопожарное оборудование на общую сумму 30002,50 руб. находится на хранении у начальника ПТО – Керимова Р. Г.-О.   </w:t>
      </w:r>
    </w:p>
    <w:p w:rsidR="0096334D" w:rsidRDefault="0096334D" w:rsidP="0096334D">
      <w:pPr>
        <w:pStyle w:val="1"/>
        <w:tabs>
          <w:tab w:val="left" w:pos="9356"/>
        </w:tabs>
        <w:ind w:right="-81" w:firstLine="540"/>
        <w:jc w:val="both"/>
        <w:rPr>
          <w:sz w:val="28"/>
          <w:szCs w:val="28"/>
        </w:rPr>
      </w:pPr>
      <w:r w:rsidRPr="00565B94">
        <w:rPr>
          <w:sz w:val="28"/>
          <w:szCs w:val="28"/>
        </w:rPr>
        <w:lastRenderedPageBreak/>
        <w:t xml:space="preserve">Кран шаровый </w:t>
      </w:r>
      <w:r w:rsidRPr="00565B94">
        <w:rPr>
          <w:sz w:val="28"/>
          <w:szCs w:val="28"/>
          <w:lang w:val="en-US"/>
        </w:rPr>
        <w:t>STI</w:t>
      </w:r>
      <w:r w:rsidRPr="00565B94">
        <w:rPr>
          <w:sz w:val="28"/>
          <w:szCs w:val="28"/>
        </w:rPr>
        <w:t xml:space="preserve"> рыч. Г/Г 65, сгон Д65 – 2 шт., кран шаровый 11с31п Ду100 Ру25 ск., огнетушитель ОП4(3) АВСЕ – 2 шт., гайка ГЦ 51- 3 шт. согласно акта от 10.12.2013г. «О хранении материалов администрации муниципального образования «Васильевск» находятся на хранении у начальника ПТО администрации МО «Васильевск» Керимова Р. Г-О.   </w:t>
      </w:r>
    </w:p>
    <w:p w:rsidR="0096334D" w:rsidRPr="00565B94" w:rsidRDefault="0096334D" w:rsidP="0096334D">
      <w:pPr>
        <w:pStyle w:val="1"/>
        <w:tabs>
          <w:tab w:val="left" w:pos="9356"/>
        </w:tabs>
        <w:ind w:right="-81" w:firstLine="540"/>
        <w:jc w:val="both"/>
        <w:rPr>
          <w:sz w:val="28"/>
          <w:szCs w:val="28"/>
        </w:rPr>
      </w:pPr>
      <w:r>
        <w:rPr>
          <w:sz w:val="28"/>
          <w:szCs w:val="28"/>
        </w:rPr>
        <w:t xml:space="preserve">В объяснительной записке главы МО «Васильевск» от 31.03.2014г. также отмечено о том, что приобретенное противопожарное оборудование для водонапорных башен на средства народного бюджета 2013 года на общую сумму 30002,50 руб. планируется использовать до 15.04.2014г.   </w:t>
      </w:r>
    </w:p>
    <w:p w:rsidR="0096334D" w:rsidRPr="00565B94" w:rsidRDefault="0096334D" w:rsidP="0096334D">
      <w:pPr>
        <w:pStyle w:val="1"/>
        <w:tabs>
          <w:tab w:val="left" w:pos="9356"/>
        </w:tabs>
        <w:ind w:right="-81" w:firstLine="540"/>
        <w:jc w:val="both"/>
        <w:rPr>
          <w:sz w:val="28"/>
          <w:szCs w:val="28"/>
        </w:rPr>
      </w:pPr>
      <w:r w:rsidRPr="00565B94">
        <w:rPr>
          <w:sz w:val="28"/>
          <w:szCs w:val="28"/>
        </w:rPr>
        <w:t xml:space="preserve">По приобретениям произведенным за счет средств по реализации мероприятий перечня проектов народных инициатив за 2013 год в муниципальном образовании «Васильевск» имеются необходимые первичные документы, а также имеется соответствующее отражение в регистрах бухгалтерского учета. </w:t>
      </w:r>
    </w:p>
    <w:p w:rsidR="0096334D" w:rsidRPr="00565B94" w:rsidRDefault="0096334D" w:rsidP="0096334D">
      <w:pPr>
        <w:pStyle w:val="1"/>
        <w:tabs>
          <w:tab w:val="left" w:pos="9356"/>
        </w:tabs>
        <w:ind w:right="-81" w:firstLine="540"/>
        <w:jc w:val="both"/>
        <w:rPr>
          <w:sz w:val="28"/>
          <w:szCs w:val="28"/>
        </w:rPr>
      </w:pPr>
      <w:r w:rsidRPr="00565B94">
        <w:rPr>
          <w:sz w:val="28"/>
          <w:szCs w:val="28"/>
        </w:rPr>
        <w:t>Имущество приобретенное в ходе реализац</w:t>
      </w:r>
      <w:r>
        <w:rPr>
          <w:sz w:val="28"/>
          <w:szCs w:val="28"/>
        </w:rPr>
        <w:t>ии проектов народных инициатив н</w:t>
      </w:r>
      <w:r w:rsidRPr="00565B94">
        <w:rPr>
          <w:sz w:val="28"/>
          <w:szCs w:val="28"/>
        </w:rPr>
        <w:t xml:space="preserve">а 2013 год включено в реестр муниципальной собственности. </w:t>
      </w:r>
    </w:p>
    <w:p w:rsidR="005D231B" w:rsidRDefault="005D231B" w:rsidP="0051545E">
      <w:pPr>
        <w:pStyle w:val="1"/>
        <w:tabs>
          <w:tab w:val="left" w:pos="9356"/>
        </w:tabs>
        <w:ind w:right="-81"/>
        <w:jc w:val="both"/>
        <w:rPr>
          <w:b/>
          <w:sz w:val="28"/>
          <w:szCs w:val="28"/>
        </w:rPr>
      </w:pPr>
    </w:p>
    <w:p w:rsidR="0051545E" w:rsidRPr="00532F20" w:rsidRDefault="00F4718E" w:rsidP="0051545E">
      <w:pPr>
        <w:pStyle w:val="1"/>
        <w:tabs>
          <w:tab w:val="left" w:pos="9356"/>
        </w:tabs>
        <w:ind w:right="-81"/>
        <w:jc w:val="both"/>
        <w:rPr>
          <w:b/>
          <w:sz w:val="28"/>
          <w:szCs w:val="28"/>
        </w:rPr>
      </w:pPr>
      <w:r w:rsidRPr="00532F20">
        <w:rPr>
          <w:b/>
          <w:sz w:val="28"/>
          <w:szCs w:val="28"/>
        </w:rPr>
        <w:t>9</w:t>
      </w:r>
      <w:r w:rsidR="00867D40" w:rsidRPr="00532F20">
        <w:rPr>
          <w:b/>
          <w:sz w:val="28"/>
          <w:szCs w:val="28"/>
        </w:rPr>
        <w:t>. Выводы:</w:t>
      </w:r>
      <w:r w:rsidR="00A24B58" w:rsidRPr="00532F20">
        <w:rPr>
          <w:b/>
          <w:sz w:val="28"/>
          <w:szCs w:val="28"/>
        </w:rPr>
        <w:t xml:space="preserve"> </w:t>
      </w:r>
    </w:p>
    <w:p w:rsidR="0096334D" w:rsidRDefault="0096334D" w:rsidP="0096334D">
      <w:pPr>
        <w:pStyle w:val="1"/>
        <w:numPr>
          <w:ilvl w:val="0"/>
          <w:numId w:val="2"/>
        </w:numPr>
        <w:tabs>
          <w:tab w:val="left" w:pos="9356"/>
        </w:tabs>
        <w:ind w:right="-81"/>
        <w:jc w:val="both"/>
        <w:rPr>
          <w:sz w:val="28"/>
          <w:szCs w:val="28"/>
        </w:rPr>
      </w:pPr>
      <w:r w:rsidRPr="00565B94">
        <w:rPr>
          <w:sz w:val="28"/>
          <w:szCs w:val="28"/>
        </w:rPr>
        <w:t>Поставленные цели реализации мероприятий перечня проектов народных инициатив в 2013 году в муниципальном образовании «Васильевск»</w:t>
      </w:r>
      <w:r>
        <w:rPr>
          <w:sz w:val="28"/>
          <w:szCs w:val="28"/>
        </w:rPr>
        <w:t xml:space="preserve"> в целом</w:t>
      </w:r>
      <w:r w:rsidRPr="00565B94">
        <w:rPr>
          <w:sz w:val="28"/>
          <w:szCs w:val="28"/>
        </w:rPr>
        <w:t xml:space="preserve"> достигнуты, что свидетельствует об эффективном использовании бюджетных средств.</w:t>
      </w:r>
    </w:p>
    <w:p w:rsidR="0096334D" w:rsidRPr="006068F6" w:rsidRDefault="0096334D" w:rsidP="0096334D">
      <w:pPr>
        <w:pStyle w:val="1"/>
        <w:numPr>
          <w:ilvl w:val="0"/>
          <w:numId w:val="2"/>
        </w:numPr>
        <w:ind w:right="-1"/>
        <w:jc w:val="both"/>
        <w:rPr>
          <w:sz w:val="28"/>
          <w:szCs w:val="28"/>
        </w:rPr>
      </w:pPr>
      <w:r w:rsidRPr="00532F20">
        <w:rPr>
          <w:sz w:val="28"/>
          <w:szCs w:val="28"/>
        </w:rPr>
        <w:t>В реестре расходных обязательств</w:t>
      </w:r>
      <w:r>
        <w:rPr>
          <w:sz w:val="28"/>
          <w:szCs w:val="28"/>
        </w:rPr>
        <w:t xml:space="preserve"> МО «</w:t>
      </w:r>
      <w:r w:rsidR="007F16D5">
        <w:rPr>
          <w:sz w:val="28"/>
          <w:szCs w:val="28"/>
        </w:rPr>
        <w:t>Васильевск</w:t>
      </w:r>
      <w:r>
        <w:rPr>
          <w:sz w:val="28"/>
          <w:szCs w:val="28"/>
        </w:rPr>
        <w:t>» на 2013 год</w:t>
      </w:r>
      <w:r w:rsidRPr="00532F20">
        <w:rPr>
          <w:sz w:val="28"/>
          <w:szCs w:val="28"/>
        </w:rPr>
        <w:t xml:space="preserve"> не указан муниципальный правовой акт определяющий расходные обязательства по реализации мероприятий перечня проектов народных инициатив в 2013 году - </w:t>
      </w:r>
      <w:r w:rsidR="007268D0" w:rsidRPr="00565B94">
        <w:rPr>
          <w:sz w:val="28"/>
          <w:szCs w:val="28"/>
        </w:rPr>
        <w:t>решение Думы МО «Васильевск» №37/1 от 24.05.2013г. «О включении в перечень проектов народных инициатив, планируемый к реализации на территории муниципального образования «Васильевск» в 2013 году»</w:t>
      </w:r>
      <w:r w:rsidR="00880D21">
        <w:rPr>
          <w:sz w:val="28"/>
          <w:szCs w:val="28"/>
        </w:rPr>
        <w:t>.</w:t>
      </w:r>
      <w:r w:rsidR="007268D0" w:rsidRPr="00565B94">
        <w:rPr>
          <w:sz w:val="28"/>
          <w:szCs w:val="28"/>
        </w:rPr>
        <w:t xml:space="preserve">  </w:t>
      </w:r>
    </w:p>
    <w:p w:rsidR="0096334D" w:rsidRPr="00565B94" w:rsidRDefault="00C55BB7" w:rsidP="0096334D">
      <w:pPr>
        <w:pStyle w:val="1"/>
        <w:numPr>
          <w:ilvl w:val="0"/>
          <w:numId w:val="2"/>
        </w:numPr>
        <w:tabs>
          <w:tab w:val="left" w:pos="9356"/>
        </w:tabs>
        <w:ind w:right="-81"/>
        <w:jc w:val="both"/>
        <w:rPr>
          <w:sz w:val="28"/>
          <w:szCs w:val="28"/>
        </w:rPr>
      </w:pPr>
      <w:r>
        <w:rPr>
          <w:sz w:val="28"/>
          <w:szCs w:val="28"/>
        </w:rPr>
        <w:t>О</w:t>
      </w:r>
      <w:r w:rsidR="0096334D" w:rsidRPr="00565B94">
        <w:rPr>
          <w:sz w:val="28"/>
          <w:szCs w:val="28"/>
        </w:rPr>
        <w:t xml:space="preserve">б использовании и постановке на учет противопожарного оборудования в составе: рукав напорно-всасывающий В-75мм/4м. – 3 шт. на 7200 руб., хомут усиленный 85-91(88) – 6 шт. на 900 руб., рукав пожарный 77 мм ГР-50-1,0-20 м – 3 шт. на 9600 руб., рукав напорный 40У – </w:t>
      </w:r>
      <w:r w:rsidR="0096334D" w:rsidRPr="00565B94">
        <w:rPr>
          <w:sz w:val="28"/>
          <w:szCs w:val="28"/>
          <w:lang w:val="en-US"/>
        </w:rPr>
        <w:t>d</w:t>
      </w:r>
      <w:r w:rsidR="0096334D" w:rsidRPr="00565B94">
        <w:rPr>
          <w:sz w:val="28"/>
          <w:szCs w:val="28"/>
        </w:rPr>
        <w:t>60мм – 5 метров на 2950 руб., рукав напорный в 50мм 3,25 п.м. на 1072,50 руб. итого на 21722,50 руб. не представлено никаких документов. По данному факту необходимо провести встречную проверку</w:t>
      </w:r>
      <w:r w:rsidR="0096334D" w:rsidRPr="008531ED">
        <w:rPr>
          <w:sz w:val="28"/>
          <w:szCs w:val="28"/>
        </w:rPr>
        <w:t>.</w:t>
      </w:r>
    </w:p>
    <w:p w:rsidR="00A24B58" w:rsidRPr="00532F20" w:rsidRDefault="00A24B58" w:rsidP="00A24B58">
      <w:pPr>
        <w:pStyle w:val="1"/>
        <w:tabs>
          <w:tab w:val="left" w:pos="9356"/>
        </w:tabs>
        <w:ind w:right="-81"/>
        <w:jc w:val="both"/>
        <w:rPr>
          <w:b/>
          <w:sz w:val="28"/>
          <w:szCs w:val="28"/>
        </w:rPr>
      </w:pPr>
      <w:r w:rsidRPr="00532F20">
        <w:rPr>
          <w:b/>
          <w:sz w:val="28"/>
          <w:szCs w:val="28"/>
        </w:rPr>
        <w:t>10. Предложения:</w:t>
      </w:r>
    </w:p>
    <w:p w:rsidR="006C2225" w:rsidRPr="00532F20" w:rsidRDefault="00147210" w:rsidP="00147210">
      <w:pPr>
        <w:pStyle w:val="1"/>
        <w:tabs>
          <w:tab w:val="left" w:pos="9356"/>
        </w:tabs>
        <w:ind w:left="851" w:right="-81" w:hanging="284"/>
        <w:jc w:val="both"/>
        <w:rPr>
          <w:sz w:val="28"/>
          <w:szCs w:val="28"/>
        </w:rPr>
      </w:pPr>
      <w:r w:rsidRPr="00532F20">
        <w:rPr>
          <w:sz w:val="28"/>
          <w:szCs w:val="28"/>
        </w:rPr>
        <w:t xml:space="preserve"> </w:t>
      </w:r>
      <w:r w:rsidR="00A24B58" w:rsidRPr="00532F20">
        <w:rPr>
          <w:sz w:val="28"/>
          <w:szCs w:val="28"/>
        </w:rPr>
        <w:t>1. Направить представление в адрес главы администрации МО «</w:t>
      </w:r>
      <w:r w:rsidR="0096334D">
        <w:rPr>
          <w:sz w:val="28"/>
          <w:szCs w:val="28"/>
        </w:rPr>
        <w:t>Васильевск</w:t>
      </w:r>
      <w:r w:rsidR="00A24B58" w:rsidRPr="00532F20">
        <w:rPr>
          <w:sz w:val="28"/>
          <w:szCs w:val="28"/>
        </w:rPr>
        <w:t xml:space="preserve">» </w:t>
      </w:r>
      <w:r w:rsidR="008F119F" w:rsidRPr="00532F20">
        <w:rPr>
          <w:sz w:val="28"/>
          <w:szCs w:val="28"/>
        </w:rPr>
        <w:t>о</w:t>
      </w:r>
      <w:r w:rsidR="00A24B58" w:rsidRPr="00532F20">
        <w:rPr>
          <w:sz w:val="28"/>
          <w:szCs w:val="28"/>
        </w:rPr>
        <w:t xml:space="preserve"> соблюдении в дальнейшей деятельности </w:t>
      </w:r>
      <w:r w:rsidR="008570F2" w:rsidRPr="00532F20">
        <w:rPr>
          <w:sz w:val="28"/>
          <w:szCs w:val="28"/>
        </w:rPr>
        <w:t>действующего</w:t>
      </w:r>
      <w:r w:rsidR="009B0368" w:rsidRPr="00532F20">
        <w:rPr>
          <w:sz w:val="28"/>
          <w:szCs w:val="28"/>
        </w:rPr>
        <w:t xml:space="preserve"> </w:t>
      </w:r>
      <w:r w:rsidR="00A24B58" w:rsidRPr="00532F20">
        <w:rPr>
          <w:sz w:val="28"/>
          <w:szCs w:val="28"/>
        </w:rPr>
        <w:t>законодательства</w:t>
      </w:r>
      <w:r w:rsidR="009A43BD">
        <w:rPr>
          <w:sz w:val="28"/>
          <w:szCs w:val="28"/>
        </w:rPr>
        <w:t xml:space="preserve"> и устранении выявленных нарушений</w:t>
      </w:r>
      <w:r w:rsidR="00C40C33" w:rsidRPr="00532F20">
        <w:rPr>
          <w:sz w:val="28"/>
          <w:szCs w:val="28"/>
        </w:rPr>
        <w:t>.</w:t>
      </w:r>
    </w:p>
    <w:p w:rsidR="005D231B" w:rsidRDefault="005D231B" w:rsidP="006C2225">
      <w:pPr>
        <w:pStyle w:val="1"/>
        <w:tabs>
          <w:tab w:val="left" w:pos="9356"/>
        </w:tabs>
        <w:ind w:right="-81"/>
        <w:jc w:val="both"/>
        <w:rPr>
          <w:b/>
          <w:sz w:val="28"/>
          <w:szCs w:val="28"/>
        </w:rPr>
      </w:pPr>
    </w:p>
    <w:p w:rsidR="00147210" w:rsidRPr="00532F20" w:rsidRDefault="00147210" w:rsidP="006C2225">
      <w:pPr>
        <w:pStyle w:val="1"/>
        <w:tabs>
          <w:tab w:val="left" w:pos="9356"/>
        </w:tabs>
        <w:ind w:right="-81"/>
        <w:jc w:val="both"/>
        <w:rPr>
          <w:b/>
          <w:sz w:val="28"/>
          <w:szCs w:val="28"/>
        </w:rPr>
      </w:pPr>
      <w:r w:rsidRPr="00532F20">
        <w:rPr>
          <w:b/>
          <w:sz w:val="28"/>
          <w:szCs w:val="28"/>
        </w:rPr>
        <w:t>11. Приложения:</w:t>
      </w:r>
    </w:p>
    <w:p w:rsidR="00147210" w:rsidRPr="00532F20" w:rsidRDefault="00147210" w:rsidP="00147210">
      <w:pPr>
        <w:pStyle w:val="1"/>
        <w:tabs>
          <w:tab w:val="left" w:pos="9356"/>
        </w:tabs>
        <w:ind w:right="-81" w:firstLine="567"/>
        <w:jc w:val="both"/>
        <w:rPr>
          <w:sz w:val="28"/>
          <w:szCs w:val="28"/>
        </w:rPr>
      </w:pPr>
      <w:r w:rsidRPr="00532F20">
        <w:rPr>
          <w:sz w:val="28"/>
          <w:szCs w:val="28"/>
        </w:rPr>
        <w:lastRenderedPageBreak/>
        <w:t>Перечень законов и иных нормативных правовых актов, исполнение которых проверено в ходе контрольного мероприятия:</w:t>
      </w:r>
    </w:p>
    <w:p w:rsidR="00147210" w:rsidRPr="00532F20" w:rsidRDefault="00147210" w:rsidP="00147210">
      <w:pPr>
        <w:pStyle w:val="1"/>
        <w:numPr>
          <w:ilvl w:val="0"/>
          <w:numId w:val="3"/>
        </w:numPr>
        <w:tabs>
          <w:tab w:val="left" w:pos="9356"/>
        </w:tabs>
        <w:ind w:right="-81"/>
        <w:jc w:val="both"/>
        <w:rPr>
          <w:sz w:val="28"/>
          <w:szCs w:val="28"/>
        </w:rPr>
      </w:pPr>
      <w:r w:rsidRPr="00532F20">
        <w:rPr>
          <w:sz w:val="28"/>
          <w:szCs w:val="28"/>
        </w:rPr>
        <w:t>Бюджетный кодекс Российской Федерации</w:t>
      </w:r>
      <w:r w:rsidR="00412D5B" w:rsidRPr="00532F20">
        <w:rPr>
          <w:sz w:val="28"/>
          <w:szCs w:val="28"/>
        </w:rPr>
        <w:t>.</w:t>
      </w:r>
    </w:p>
    <w:p w:rsidR="00412D5B" w:rsidRPr="00532F20" w:rsidRDefault="00412D5B" w:rsidP="00412D5B">
      <w:pPr>
        <w:pStyle w:val="ConsPlusTitle"/>
        <w:widowControl/>
        <w:numPr>
          <w:ilvl w:val="0"/>
          <w:numId w:val="3"/>
        </w:numPr>
        <w:jc w:val="both"/>
        <w:outlineLvl w:val="0"/>
        <w:rPr>
          <w:rFonts w:ascii="Times New Roman" w:hAnsi="Times New Roman" w:cs="Times New Roman"/>
          <w:b w:val="0"/>
          <w:sz w:val="28"/>
          <w:szCs w:val="28"/>
        </w:rPr>
      </w:pPr>
      <w:r w:rsidRPr="00532F20">
        <w:rPr>
          <w:rFonts w:ascii="Times New Roman" w:hAnsi="Times New Roman" w:cs="Times New Roman"/>
          <w:b w:val="0"/>
          <w:sz w:val="28"/>
          <w:szCs w:val="28"/>
        </w:rPr>
        <w:t xml:space="preserve">Федеральный закон от 06.10.2003 №131-ФЗ «Об общих принципах организации местного самоуправления». </w:t>
      </w:r>
    </w:p>
    <w:p w:rsidR="00BD5929" w:rsidRPr="00532F20" w:rsidRDefault="00BD5929" w:rsidP="00147210">
      <w:pPr>
        <w:pStyle w:val="1"/>
        <w:numPr>
          <w:ilvl w:val="0"/>
          <w:numId w:val="3"/>
        </w:numPr>
        <w:tabs>
          <w:tab w:val="left" w:pos="9356"/>
        </w:tabs>
        <w:ind w:right="-81"/>
        <w:jc w:val="both"/>
        <w:rPr>
          <w:sz w:val="28"/>
          <w:szCs w:val="28"/>
        </w:rPr>
      </w:pPr>
      <w:r w:rsidRPr="00532F20">
        <w:rPr>
          <w:sz w:val="28"/>
          <w:szCs w:val="28"/>
        </w:rPr>
        <w:t>Постановление</w:t>
      </w:r>
      <w:r w:rsidR="00147210" w:rsidRPr="00532F20">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sidRPr="00532F20">
        <w:rPr>
          <w:sz w:val="28"/>
          <w:szCs w:val="28"/>
        </w:rPr>
        <w:t>.</w:t>
      </w:r>
    </w:p>
    <w:p w:rsidR="00147210" w:rsidRPr="00532F20" w:rsidRDefault="00BD5929" w:rsidP="00147210">
      <w:pPr>
        <w:pStyle w:val="1"/>
        <w:numPr>
          <w:ilvl w:val="0"/>
          <w:numId w:val="3"/>
        </w:numPr>
        <w:tabs>
          <w:tab w:val="left" w:pos="9356"/>
        </w:tabs>
        <w:ind w:right="-81"/>
        <w:jc w:val="both"/>
        <w:rPr>
          <w:sz w:val="28"/>
          <w:szCs w:val="28"/>
        </w:rPr>
      </w:pPr>
      <w:r w:rsidRPr="00532F20">
        <w:rPr>
          <w:sz w:val="28"/>
          <w:szCs w:val="28"/>
        </w:rPr>
        <w:t>Федеральный закон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CE51A8" w:rsidRDefault="00CE51A8"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A7" w:rsidRDefault="00B343A7" w:rsidP="000D290A">
      <w:pPr>
        <w:spacing w:after="0" w:line="240" w:lineRule="auto"/>
      </w:pPr>
      <w:r>
        <w:separator/>
      </w:r>
    </w:p>
  </w:endnote>
  <w:endnote w:type="continuationSeparator" w:id="1">
    <w:p w:rsidR="00B343A7" w:rsidRDefault="00B343A7"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69502A">
        <w:pPr>
          <w:pStyle w:val="aa"/>
          <w:jc w:val="right"/>
        </w:pPr>
        <w:fldSimple w:instr=" PAGE   \* MERGEFORMAT ">
          <w:r w:rsidR="009C581D">
            <w:rPr>
              <w:noProof/>
            </w:rPr>
            <w:t>9</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A7" w:rsidRDefault="00B343A7" w:rsidP="000D290A">
      <w:pPr>
        <w:spacing w:after="0" w:line="240" w:lineRule="auto"/>
      </w:pPr>
      <w:r>
        <w:separator/>
      </w:r>
    </w:p>
  </w:footnote>
  <w:footnote w:type="continuationSeparator" w:id="1">
    <w:p w:rsidR="00B343A7" w:rsidRDefault="00B343A7"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02465"/>
    <w:rsid w:val="00014788"/>
    <w:rsid w:val="00026430"/>
    <w:rsid w:val="00026C2C"/>
    <w:rsid w:val="0003573D"/>
    <w:rsid w:val="00054B21"/>
    <w:rsid w:val="00064C08"/>
    <w:rsid w:val="00071208"/>
    <w:rsid w:val="000807A5"/>
    <w:rsid w:val="00081836"/>
    <w:rsid w:val="00081BBC"/>
    <w:rsid w:val="0009467E"/>
    <w:rsid w:val="000A531A"/>
    <w:rsid w:val="000B4B28"/>
    <w:rsid w:val="000C174C"/>
    <w:rsid w:val="000D290A"/>
    <w:rsid w:val="000D4903"/>
    <w:rsid w:val="00103780"/>
    <w:rsid w:val="00104236"/>
    <w:rsid w:val="00136186"/>
    <w:rsid w:val="00141E68"/>
    <w:rsid w:val="0014243E"/>
    <w:rsid w:val="00147210"/>
    <w:rsid w:val="00153766"/>
    <w:rsid w:val="00156754"/>
    <w:rsid w:val="00172E8B"/>
    <w:rsid w:val="001756F7"/>
    <w:rsid w:val="0018279F"/>
    <w:rsid w:val="0019025F"/>
    <w:rsid w:val="00192D3B"/>
    <w:rsid w:val="001B6FB8"/>
    <w:rsid w:val="001C67F8"/>
    <w:rsid w:val="001E3C3C"/>
    <w:rsid w:val="001E4619"/>
    <w:rsid w:val="002012E7"/>
    <w:rsid w:val="002171C5"/>
    <w:rsid w:val="00241130"/>
    <w:rsid w:val="0024542B"/>
    <w:rsid w:val="00250DE2"/>
    <w:rsid w:val="0027395B"/>
    <w:rsid w:val="002803A8"/>
    <w:rsid w:val="00281613"/>
    <w:rsid w:val="00284261"/>
    <w:rsid w:val="00291C2F"/>
    <w:rsid w:val="002C739C"/>
    <w:rsid w:val="002F138A"/>
    <w:rsid w:val="002F75FE"/>
    <w:rsid w:val="00330251"/>
    <w:rsid w:val="00342580"/>
    <w:rsid w:val="00345E33"/>
    <w:rsid w:val="00355C89"/>
    <w:rsid w:val="00364811"/>
    <w:rsid w:val="00373576"/>
    <w:rsid w:val="003914A0"/>
    <w:rsid w:val="003A2DD1"/>
    <w:rsid w:val="003A768F"/>
    <w:rsid w:val="003E2ABC"/>
    <w:rsid w:val="00412D5B"/>
    <w:rsid w:val="00416527"/>
    <w:rsid w:val="00425B12"/>
    <w:rsid w:val="00437C4C"/>
    <w:rsid w:val="00450706"/>
    <w:rsid w:val="00462E58"/>
    <w:rsid w:val="0048215F"/>
    <w:rsid w:val="00483D89"/>
    <w:rsid w:val="004B4559"/>
    <w:rsid w:val="004E1C7A"/>
    <w:rsid w:val="004E4D88"/>
    <w:rsid w:val="004F128F"/>
    <w:rsid w:val="004F1C3F"/>
    <w:rsid w:val="0051545E"/>
    <w:rsid w:val="00526D13"/>
    <w:rsid w:val="00532F20"/>
    <w:rsid w:val="00540290"/>
    <w:rsid w:val="00540937"/>
    <w:rsid w:val="00541AE5"/>
    <w:rsid w:val="0055017F"/>
    <w:rsid w:val="00550BB2"/>
    <w:rsid w:val="005559D7"/>
    <w:rsid w:val="00556E5F"/>
    <w:rsid w:val="00562026"/>
    <w:rsid w:val="00572737"/>
    <w:rsid w:val="0057347C"/>
    <w:rsid w:val="00575E3F"/>
    <w:rsid w:val="0057789F"/>
    <w:rsid w:val="005A3998"/>
    <w:rsid w:val="005C28D6"/>
    <w:rsid w:val="005C6782"/>
    <w:rsid w:val="005D231B"/>
    <w:rsid w:val="005D299C"/>
    <w:rsid w:val="005D7D7B"/>
    <w:rsid w:val="005E5594"/>
    <w:rsid w:val="00600ABC"/>
    <w:rsid w:val="006143CE"/>
    <w:rsid w:val="00625533"/>
    <w:rsid w:val="00640769"/>
    <w:rsid w:val="006644FD"/>
    <w:rsid w:val="0067054F"/>
    <w:rsid w:val="00680239"/>
    <w:rsid w:val="006828F4"/>
    <w:rsid w:val="0069502A"/>
    <w:rsid w:val="006C2225"/>
    <w:rsid w:val="006C3BCD"/>
    <w:rsid w:val="006C50F5"/>
    <w:rsid w:val="006C53EA"/>
    <w:rsid w:val="006C5F2F"/>
    <w:rsid w:val="006E5B65"/>
    <w:rsid w:val="006F0BAF"/>
    <w:rsid w:val="00700C11"/>
    <w:rsid w:val="00711EA5"/>
    <w:rsid w:val="007268D0"/>
    <w:rsid w:val="007345E6"/>
    <w:rsid w:val="007422C3"/>
    <w:rsid w:val="007479F2"/>
    <w:rsid w:val="00753836"/>
    <w:rsid w:val="007778E8"/>
    <w:rsid w:val="00791A0F"/>
    <w:rsid w:val="007A01C3"/>
    <w:rsid w:val="007C1813"/>
    <w:rsid w:val="007F0897"/>
    <w:rsid w:val="007F16D5"/>
    <w:rsid w:val="007F1DA4"/>
    <w:rsid w:val="00821971"/>
    <w:rsid w:val="008457EC"/>
    <w:rsid w:val="008570F2"/>
    <w:rsid w:val="00867D40"/>
    <w:rsid w:val="00872060"/>
    <w:rsid w:val="0087245E"/>
    <w:rsid w:val="00880D21"/>
    <w:rsid w:val="0088793B"/>
    <w:rsid w:val="008907F4"/>
    <w:rsid w:val="008A6A51"/>
    <w:rsid w:val="008B4E60"/>
    <w:rsid w:val="008B744A"/>
    <w:rsid w:val="008C706B"/>
    <w:rsid w:val="008D1C47"/>
    <w:rsid w:val="008F119F"/>
    <w:rsid w:val="00901588"/>
    <w:rsid w:val="00930F88"/>
    <w:rsid w:val="0093627B"/>
    <w:rsid w:val="009535A9"/>
    <w:rsid w:val="0096334D"/>
    <w:rsid w:val="009766C8"/>
    <w:rsid w:val="00984279"/>
    <w:rsid w:val="00985BF8"/>
    <w:rsid w:val="00994D59"/>
    <w:rsid w:val="009A43BD"/>
    <w:rsid w:val="009A6284"/>
    <w:rsid w:val="009B0368"/>
    <w:rsid w:val="009B0C07"/>
    <w:rsid w:val="009B48A4"/>
    <w:rsid w:val="009C071D"/>
    <w:rsid w:val="009C581D"/>
    <w:rsid w:val="009D1FF7"/>
    <w:rsid w:val="009D4B17"/>
    <w:rsid w:val="009E1E9E"/>
    <w:rsid w:val="009E2E52"/>
    <w:rsid w:val="009F7275"/>
    <w:rsid w:val="00A2105E"/>
    <w:rsid w:val="00A24B58"/>
    <w:rsid w:val="00A27D9D"/>
    <w:rsid w:val="00A511E8"/>
    <w:rsid w:val="00A54975"/>
    <w:rsid w:val="00A5573B"/>
    <w:rsid w:val="00A636D9"/>
    <w:rsid w:val="00A64DAE"/>
    <w:rsid w:val="00A74D01"/>
    <w:rsid w:val="00A80E07"/>
    <w:rsid w:val="00A975C2"/>
    <w:rsid w:val="00AD5CE7"/>
    <w:rsid w:val="00AE29CF"/>
    <w:rsid w:val="00AE4A63"/>
    <w:rsid w:val="00AE7A99"/>
    <w:rsid w:val="00B30E47"/>
    <w:rsid w:val="00B343A7"/>
    <w:rsid w:val="00B35A56"/>
    <w:rsid w:val="00B37E20"/>
    <w:rsid w:val="00B412B5"/>
    <w:rsid w:val="00B65E9C"/>
    <w:rsid w:val="00B7176B"/>
    <w:rsid w:val="00B75EF0"/>
    <w:rsid w:val="00B7631E"/>
    <w:rsid w:val="00B76DC1"/>
    <w:rsid w:val="00B85FCE"/>
    <w:rsid w:val="00B91C12"/>
    <w:rsid w:val="00B941E9"/>
    <w:rsid w:val="00BA1D2E"/>
    <w:rsid w:val="00BC1ADC"/>
    <w:rsid w:val="00BC7602"/>
    <w:rsid w:val="00BD4083"/>
    <w:rsid w:val="00BD5929"/>
    <w:rsid w:val="00BF0CA3"/>
    <w:rsid w:val="00C021EF"/>
    <w:rsid w:val="00C1128A"/>
    <w:rsid w:val="00C269CE"/>
    <w:rsid w:val="00C325C1"/>
    <w:rsid w:val="00C35B86"/>
    <w:rsid w:val="00C37DFC"/>
    <w:rsid w:val="00C40C33"/>
    <w:rsid w:val="00C417F5"/>
    <w:rsid w:val="00C4469D"/>
    <w:rsid w:val="00C47D8E"/>
    <w:rsid w:val="00C53DE7"/>
    <w:rsid w:val="00C55BB7"/>
    <w:rsid w:val="00C807CC"/>
    <w:rsid w:val="00C809D9"/>
    <w:rsid w:val="00C84520"/>
    <w:rsid w:val="00C860E3"/>
    <w:rsid w:val="00CC24A2"/>
    <w:rsid w:val="00CD35F9"/>
    <w:rsid w:val="00CD562F"/>
    <w:rsid w:val="00CD7783"/>
    <w:rsid w:val="00CE51A8"/>
    <w:rsid w:val="00D07A9D"/>
    <w:rsid w:val="00D1083D"/>
    <w:rsid w:val="00D20EE9"/>
    <w:rsid w:val="00D62B4C"/>
    <w:rsid w:val="00D95E72"/>
    <w:rsid w:val="00DA55EF"/>
    <w:rsid w:val="00DC0BA4"/>
    <w:rsid w:val="00DD0330"/>
    <w:rsid w:val="00DD0728"/>
    <w:rsid w:val="00DD5D54"/>
    <w:rsid w:val="00DE4C3C"/>
    <w:rsid w:val="00DF440B"/>
    <w:rsid w:val="00E10CBC"/>
    <w:rsid w:val="00E169D0"/>
    <w:rsid w:val="00E27360"/>
    <w:rsid w:val="00E357E8"/>
    <w:rsid w:val="00E35FEA"/>
    <w:rsid w:val="00E43F27"/>
    <w:rsid w:val="00E60380"/>
    <w:rsid w:val="00E77BCC"/>
    <w:rsid w:val="00E91B2C"/>
    <w:rsid w:val="00EB769A"/>
    <w:rsid w:val="00ED0FB1"/>
    <w:rsid w:val="00ED1A6C"/>
    <w:rsid w:val="00ED5D8D"/>
    <w:rsid w:val="00EE4F3A"/>
    <w:rsid w:val="00EE74BD"/>
    <w:rsid w:val="00F05623"/>
    <w:rsid w:val="00F0711A"/>
    <w:rsid w:val="00F419A4"/>
    <w:rsid w:val="00F436E9"/>
    <w:rsid w:val="00F46FC6"/>
    <w:rsid w:val="00F4718E"/>
    <w:rsid w:val="00F66F7B"/>
    <w:rsid w:val="00F859E2"/>
    <w:rsid w:val="00F87078"/>
    <w:rsid w:val="00FA0321"/>
    <w:rsid w:val="00FB4C25"/>
    <w:rsid w:val="00FC1D3E"/>
    <w:rsid w:val="00FC36E8"/>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Body Text"/>
    <w:basedOn w:val="a"/>
    <w:link w:val="af"/>
    <w:uiPriority w:val="99"/>
    <w:semiHidden/>
    <w:unhideWhenUsed/>
    <w:rsid w:val="00711EA5"/>
    <w:pPr>
      <w:spacing w:after="120"/>
    </w:pPr>
  </w:style>
  <w:style w:type="character" w:customStyle="1" w:styleId="af">
    <w:name w:val="Основной текст Знак"/>
    <w:basedOn w:val="a0"/>
    <w:link w:val="ae"/>
    <w:uiPriority w:val="99"/>
    <w:semiHidden/>
    <w:rsid w:val="00711EA5"/>
  </w:style>
  <w:style w:type="paragraph" w:styleId="af0">
    <w:name w:val="Body Text First Indent"/>
    <w:basedOn w:val="ae"/>
    <w:link w:val="af1"/>
    <w:uiPriority w:val="99"/>
    <w:unhideWhenUsed/>
    <w:rsid w:val="00711EA5"/>
    <w:pPr>
      <w:spacing w:line="240" w:lineRule="auto"/>
      <w:ind w:firstLine="210"/>
    </w:pPr>
    <w:rPr>
      <w:rFonts w:ascii="Times New Roman" w:eastAsia="Times New Roman" w:hAnsi="Times New Roman" w:cs="Times New Roman"/>
      <w:sz w:val="24"/>
      <w:szCs w:val="24"/>
    </w:rPr>
  </w:style>
  <w:style w:type="character" w:customStyle="1" w:styleId="af1">
    <w:name w:val="Красная строка Знак"/>
    <w:basedOn w:val="af"/>
    <w:link w:val="af0"/>
    <w:uiPriority w:val="99"/>
    <w:rsid w:val="00711E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272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2014-06-08T05:54:00Z</cp:lastPrinted>
  <dcterms:created xsi:type="dcterms:W3CDTF">2014-09-05T02:25:00Z</dcterms:created>
  <dcterms:modified xsi:type="dcterms:W3CDTF">2014-10-15T01:01:00Z</dcterms:modified>
</cp:coreProperties>
</file>